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E4" w:rsidRDefault="00B033E4" w:rsidP="00B033E4">
      <w:pPr>
        <w:pStyle w:val="a8"/>
        <w:jc w:val="center"/>
      </w:pPr>
      <w:r w:rsidRPr="00C8546D">
        <w:t xml:space="preserve">Автономная некоммерческая </w:t>
      </w:r>
      <w:r w:rsidR="00504AD9" w:rsidRPr="00C8546D">
        <w:t>профессиональн</w:t>
      </w:r>
      <w:r w:rsidR="00504AD9">
        <w:t>ая</w:t>
      </w:r>
      <w:r w:rsidR="00504AD9" w:rsidRPr="00C8546D">
        <w:t xml:space="preserve"> образова</w:t>
      </w:r>
      <w:r w:rsidR="00504AD9">
        <w:t>тель</w:t>
      </w:r>
      <w:r w:rsidR="00504AD9" w:rsidRPr="00C8546D">
        <w:t>н</w:t>
      </w:r>
      <w:r w:rsidR="00504AD9">
        <w:t>ая</w:t>
      </w:r>
      <w:r w:rsidR="00333CE0">
        <w:t xml:space="preserve"> </w:t>
      </w:r>
      <w:r w:rsidR="00504AD9">
        <w:t>организация</w:t>
      </w:r>
    </w:p>
    <w:p w:rsidR="00B033E4" w:rsidRPr="00C8546D" w:rsidRDefault="0022278C" w:rsidP="00B033E4">
      <w:pPr>
        <w:pStyle w:val="a8"/>
        <w:jc w:val="center"/>
      </w:pPr>
      <w:r>
        <w:t>«</w:t>
      </w:r>
      <w:r w:rsidR="00B033E4">
        <w:t>УРАЛЬСКИЙ ПРОМЫШЛЕННО-ЭКОНОМИЧЕСКИЙ ТЕХНИКУМ</w:t>
      </w:r>
      <w:r>
        <w:t>»</w:t>
      </w:r>
    </w:p>
    <w:p w:rsidR="00B033E4" w:rsidRPr="00B010F0" w:rsidRDefault="00B033E4" w:rsidP="00B033E4">
      <w:pPr>
        <w:jc w:val="center"/>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jc w:val="right"/>
        <w:rPr>
          <w:szCs w:val="28"/>
        </w:rPr>
      </w:pPr>
    </w:p>
    <w:p w:rsidR="00B033E4" w:rsidRDefault="00B033E4" w:rsidP="00B033E4">
      <w:pPr>
        <w:pStyle w:val="af7"/>
        <w:ind w:left="0"/>
        <w:jc w:val="center"/>
        <w:rPr>
          <w:b/>
          <w:sz w:val="36"/>
        </w:rPr>
      </w:pPr>
    </w:p>
    <w:p w:rsidR="00B033E4" w:rsidRDefault="00B033E4" w:rsidP="00B033E4">
      <w:pPr>
        <w:pStyle w:val="af7"/>
        <w:ind w:left="0"/>
        <w:jc w:val="center"/>
        <w:rPr>
          <w:b/>
          <w:sz w:val="36"/>
        </w:rPr>
      </w:pPr>
    </w:p>
    <w:p w:rsidR="00B033E4" w:rsidRDefault="00B033E4" w:rsidP="00B033E4">
      <w:pPr>
        <w:pStyle w:val="af7"/>
        <w:ind w:left="0"/>
        <w:jc w:val="center"/>
        <w:rPr>
          <w:b/>
          <w:sz w:val="36"/>
        </w:rPr>
      </w:pPr>
    </w:p>
    <w:p w:rsidR="003253E8" w:rsidRDefault="003253E8" w:rsidP="003253E8">
      <w:pPr>
        <w:pStyle w:val="af7"/>
        <w:ind w:left="0"/>
        <w:jc w:val="center"/>
        <w:rPr>
          <w:b/>
          <w:sz w:val="36"/>
        </w:rPr>
      </w:pPr>
      <w:r>
        <w:rPr>
          <w:b/>
          <w:sz w:val="36"/>
        </w:rPr>
        <w:t>Методические указания к самостоятельной работе студентов</w:t>
      </w:r>
    </w:p>
    <w:p w:rsidR="003253E8" w:rsidRPr="00A16D69" w:rsidRDefault="003253E8" w:rsidP="003253E8">
      <w:pPr>
        <w:pStyle w:val="af7"/>
        <w:ind w:left="0"/>
        <w:jc w:val="center"/>
        <w:rPr>
          <w:sz w:val="28"/>
          <w:szCs w:val="28"/>
        </w:rPr>
      </w:pPr>
      <w:r>
        <w:rPr>
          <w:sz w:val="28"/>
          <w:szCs w:val="28"/>
        </w:rPr>
        <w:t>п</w:t>
      </w:r>
      <w:r w:rsidRPr="00A16D69">
        <w:rPr>
          <w:sz w:val="28"/>
          <w:szCs w:val="28"/>
        </w:rPr>
        <w:t>о учебной дисциплин</w:t>
      </w:r>
      <w:r>
        <w:rPr>
          <w:sz w:val="28"/>
          <w:szCs w:val="28"/>
        </w:rPr>
        <w:t>е</w:t>
      </w:r>
    </w:p>
    <w:p w:rsidR="00B033E4" w:rsidRDefault="00B033E4" w:rsidP="00B033E4">
      <w:pPr>
        <w:pStyle w:val="af7"/>
        <w:ind w:left="0"/>
        <w:jc w:val="center"/>
        <w:rPr>
          <w:sz w:val="28"/>
          <w:szCs w:val="28"/>
        </w:rPr>
      </w:pPr>
    </w:p>
    <w:p w:rsidR="005D6C30" w:rsidRPr="00BD156E" w:rsidRDefault="005D6C30" w:rsidP="00B033E4">
      <w:pPr>
        <w:pStyle w:val="af7"/>
        <w:ind w:left="0"/>
        <w:jc w:val="center"/>
        <w:rPr>
          <w:b/>
          <w:sz w:val="40"/>
        </w:rPr>
      </w:pPr>
      <w:r>
        <w:rPr>
          <w:b/>
          <w:sz w:val="40"/>
        </w:rPr>
        <w:t>Информационные технологии</w:t>
      </w:r>
    </w:p>
    <w:p w:rsidR="00B033E4" w:rsidRDefault="00B033E4" w:rsidP="00B033E4">
      <w:pPr>
        <w:pStyle w:val="af7"/>
        <w:ind w:left="0"/>
        <w:jc w:val="center"/>
        <w:rPr>
          <w:b/>
          <w:sz w:val="40"/>
        </w:rPr>
      </w:pPr>
    </w:p>
    <w:p w:rsidR="00257B82" w:rsidRPr="00272729" w:rsidRDefault="00257B82" w:rsidP="00257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272729">
        <w:rPr>
          <w:b/>
          <w:bCs/>
          <w:szCs w:val="28"/>
        </w:rPr>
        <w:t>Специальность:</w:t>
      </w:r>
      <w:r>
        <w:rPr>
          <w:bCs/>
          <w:szCs w:val="28"/>
        </w:rPr>
        <w:t xml:space="preserve"> Программирование в компьютерных системах</w:t>
      </w: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Cs w:val="28"/>
          <w:highlight w:val="yellow"/>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033E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8D2A2F" w:rsidRDefault="008D2A2F"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033E4" w:rsidRPr="005C1794"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pacing w:val="-2"/>
          <w:sz w:val="20"/>
          <w:szCs w:val="20"/>
        </w:rPr>
      </w:pPr>
      <w:r w:rsidRPr="00C8546D">
        <w:rPr>
          <w:bCs/>
          <w:caps/>
          <w:szCs w:val="28"/>
        </w:rPr>
        <w:t>201</w:t>
      </w:r>
      <w:r w:rsidR="008D2A2F">
        <w:rPr>
          <w:bCs/>
          <w:caps/>
          <w:szCs w:val="28"/>
        </w:rPr>
        <w:t>6</w:t>
      </w:r>
      <w:r>
        <w:rPr>
          <w:bCs/>
          <w:caps/>
          <w:szCs w:val="28"/>
        </w:rPr>
        <w:br w:type="page"/>
      </w:r>
    </w:p>
    <w:tbl>
      <w:tblPr>
        <w:tblW w:w="0" w:type="auto"/>
        <w:tblLook w:val="01E0"/>
      </w:tblPr>
      <w:tblGrid>
        <w:gridCol w:w="4361"/>
        <w:gridCol w:w="5210"/>
      </w:tblGrid>
      <w:tr w:rsidR="00B033E4" w:rsidRPr="00AD2E46" w:rsidTr="003B3715">
        <w:tc>
          <w:tcPr>
            <w:tcW w:w="4361" w:type="dxa"/>
          </w:tcPr>
          <w:p w:rsidR="00B033E4" w:rsidRPr="00AA4AF5" w:rsidRDefault="00B033E4" w:rsidP="00AE34D4">
            <w:pPr>
              <w:tabs>
                <w:tab w:val="left" w:pos="567"/>
              </w:tabs>
              <w:spacing w:line="240" w:lineRule="auto"/>
              <w:ind w:right="69" w:firstLine="0"/>
              <w:rPr>
                <w:sz w:val="26"/>
                <w:szCs w:val="26"/>
              </w:rPr>
            </w:pPr>
            <w:proofErr w:type="gramStart"/>
            <w:r w:rsidRPr="00AA4AF5">
              <w:rPr>
                <w:sz w:val="26"/>
                <w:szCs w:val="26"/>
              </w:rPr>
              <w:lastRenderedPageBreak/>
              <w:t>Одобрена</w:t>
            </w:r>
            <w:proofErr w:type="gramEnd"/>
            <w:r w:rsidRPr="00AA4AF5">
              <w:rPr>
                <w:sz w:val="26"/>
                <w:szCs w:val="26"/>
              </w:rPr>
              <w:t xml:space="preserve"> цикловой комиссией </w:t>
            </w:r>
          </w:p>
          <w:p w:rsidR="00B033E4" w:rsidRPr="00AA4AF5" w:rsidRDefault="00B033E4" w:rsidP="00AE34D4">
            <w:pPr>
              <w:tabs>
                <w:tab w:val="left" w:pos="567"/>
              </w:tabs>
              <w:spacing w:line="240" w:lineRule="auto"/>
              <w:ind w:right="69" w:firstLine="0"/>
              <w:rPr>
                <w:i/>
                <w:sz w:val="26"/>
                <w:szCs w:val="26"/>
              </w:rPr>
            </w:pPr>
            <w:r w:rsidRPr="00AA4AF5">
              <w:rPr>
                <w:sz w:val="26"/>
                <w:szCs w:val="26"/>
              </w:rPr>
              <w:t xml:space="preserve">информатики и </w:t>
            </w:r>
            <w:r w:rsidR="00504AD9">
              <w:rPr>
                <w:sz w:val="26"/>
                <w:szCs w:val="26"/>
              </w:rPr>
              <w:t>вычислительной техники</w:t>
            </w:r>
          </w:p>
          <w:p w:rsidR="00B033E4" w:rsidRPr="00AA4AF5" w:rsidRDefault="00B033E4" w:rsidP="00AE34D4">
            <w:pPr>
              <w:tabs>
                <w:tab w:val="left" w:pos="567"/>
              </w:tabs>
              <w:spacing w:line="240" w:lineRule="auto"/>
              <w:ind w:right="69" w:firstLine="0"/>
              <w:rPr>
                <w:sz w:val="26"/>
                <w:szCs w:val="26"/>
              </w:rPr>
            </w:pPr>
          </w:p>
          <w:p w:rsidR="00B033E4" w:rsidRPr="00AA4AF5" w:rsidRDefault="00B033E4" w:rsidP="00AE34D4">
            <w:pPr>
              <w:tabs>
                <w:tab w:val="left" w:pos="567"/>
              </w:tabs>
              <w:spacing w:line="240" w:lineRule="auto"/>
              <w:ind w:right="69" w:firstLine="0"/>
              <w:rPr>
                <w:sz w:val="26"/>
                <w:szCs w:val="26"/>
              </w:rPr>
            </w:pPr>
            <w:r w:rsidRPr="00AA4AF5">
              <w:rPr>
                <w:sz w:val="26"/>
                <w:szCs w:val="26"/>
              </w:rPr>
              <w:t>Председатель комиссии</w:t>
            </w:r>
          </w:p>
          <w:p w:rsidR="00B033E4" w:rsidRPr="00AA4AF5" w:rsidRDefault="00B033E4" w:rsidP="00AE34D4">
            <w:pPr>
              <w:tabs>
                <w:tab w:val="left" w:pos="567"/>
              </w:tabs>
              <w:spacing w:line="240" w:lineRule="auto"/>
              <w:ind w:right="69" w:firstLine="0"/>
              <w:rPr>
                <w:sz w:val="26"/>
                <w:szCs w:val="26"/>
              </w:rPr>
            </w:pPr>
            <w:r w:rsidRPr="00AA4AF5">
              <w:rPr>
                <w:sz w:val="26"/>
                <w:szCs w:val="26"/>
              </w:rPr>
              <w:t>______________ О. Г. Максимова</w:t>
            </w:r>
          </w:p>
          <w:p w:rsidR="00B033E4" w:rsidRPr="00AA4AF5" w:rsidRDefault="00B033E4" w:rsidP="00AE34D4">
            <w:pPr>
              <w:tabs>
                <w:tab w:val="left" w:pos="567"/>
              </w:tabs>
              <w:spacing w:line="240" w:lineRule="auto"/>
              <w:ind w:right="69" w:firstLine="0"/>
              <w:rPr>
                <w:i/>
                <w:sz w:val="26"/>
                <w:szCs w:val="26"/>
              </w:rPr>
            </w:pPr>
          </w:p>
          <w:p w:rsidR="00B033E4" w:rsidRPr="00AA4AF5" w:rsidRDefault="00B033E4" w:rsidP="00AE34D4">
            <w:pPr>
              <w:tabs>
                <w:tab w:val="left" w:pos="567"/>
              </w:tabs>
              <w:spacing w:line="240" w:lineRule="auto"/>
              <w:ind w:right="69" w:firstLine="0"/>
              <w:rPr>
                <w:sz w:val="26"/>
                <w:szCs w:val="26"/>
              </w:rPr>
            </w:pPr>
            <w:r w:rsidRPr="00AA4AF5">
              <w:rPr>
                <w:sz w:val="26"/>
                <w:szCs w:val="26"/>
              </w:rPr>
              <w:t xml:space="preserve">Протокол № </w:t>
            </w:r>
          </w:p>
          <w:p w:rsidR="00B033E4" w:rsidRPr="00AA4AF5" w:rsidRDefault="00B033E4" w:rsidP="00AE3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right="69" w:firstLine="0"/>
              <w:rPr>
                <w:bCs/>
                <w:sz w:val="26"/>
                <w:szCs w:val="26"/>
              </w:rPr>
            </w:pPr>
            <w:r w:rsidRPr="00AA4AF5">
              <w:rPr>
                <w:sz w:val="26"/>
                <w:szCs w:val="26"/>
              </w:rPr>
              <w:t xml:space="preserve">от </w:t>
            </w:r>
            <w:r w:rsidR="0022278C">
              <w:rPr>
                <w:sz w:val="26"/>
                <w:szCs w:val="26"/>
              </w:rPr>
              <w:t>«</w:t>
            </w:r>
            <w:r w:rsidRPr="00AA4AF5">
              <w:rPr>
                <w:sz w:val="26"/>
                <w:szCs w:val="26"/>
              </w:rPr>
              <w:t xml:space="preserve">    </w:t>
            </w:r>
            <w:r w:rsidR="0022278C">
              <w:rPr>
                <w:sz w:val="26"/>
                <w:szCs w:val="26"/>
              </w:rPr>
              <w:t>«</w:t>
            </w:r>
            <w:r w:rsidRPr="00AA4AF5">
              <w:rPr>
                <w:sz w:val="26"/>
                <w:szCs w:val="26"/>
              </w:rPr>
              <w:t xml:space="preserve"> ____________  201__г.</w:t>
            </w:r>
          </w:p>
        </w:tc>
        <w:tc>
          <w:tcPr>
            <w:tcW w:w="5210" w:type="dxa"/>
          </w:tcPr>
          <w:p w:rsidR="00B033E4" w:rsidRPr="00AA4AF5" w:rsidRDefault="003253E8" w:rsidP="00AE3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sz w:val="26"/>
                <w:szCs w:val="26"/>
              </w:rPr>
            </w:pPr>
            <w:r>
              <w:rPr>
                <w:bCs/>
                <w:sz w:val="26"/>
                <w:szCs w:val="26"/>
              </w:rPr>
              <w:t>Методические указания</w:t>
            </w:r>
            <w:r w:rsidR="00524330">
              <w:rPr>
                <w:sz w:val="26"/>
                <w:szCs w:val="26"/>
              </w:rPr>
              <w:t xml:space="preserve"> </w:t>
            </w:r>
            <w:r w:rsidR="00B033E4" w:rsidRPr="00AA4AF5">
              <w:rPr>
                <w:sz w:val="26"/>
                <w:szCs w:val="26"/>
              </w:rPr>
              <w:t>разработан</w:t>
            </w:r>
            <w:r>
              <w:rPr>
                <w:sz w:val="26"/>
                <w:szCs w:val="26"/>
              </w:rPr>
              <w:t>ы</w:t>
            </w:r>
            <w:r w:rsidR="00B033E4" w:rsidRPr="00AA4AF5">
              <w:rPr>
                <w:sz w:val="26"/>
                <w:szCs w:val="26"/>
              </w:rPr>
              <w:t xml:space="preserve">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sidR="00257B82">
              <w:rPr>
                <w:sz w:val="26"/>
                <w:szCs w:val="26"/>
              </w:rPr>
              <w:t>09.00.00</w:t>
            </w:r>
            <w:r w:rsidR="0022278C">
              <w:rPr>
                <w:sz w:val="26"/>
                <w:szCs w:val="26"/>
              </w:rPr>
              <w:t>»</w:t>
            </w:r>
            <w:r w:rsidR="00B033E4">
              <w:rPr>
                <w:sz w:val="26"/>
                <w:szCs w:val="26"/>
              </w:rPr>
              <w:t>Информатика и вычислительная техника</w:t>
            </w:r>
            <w:r w:rsidR="0022278C">
              <w:rPr>
                <w:sz w:val="26"/>
                <w:szCs w:val="26"/>
              </w:rPr>
              <w:t>»</w:t>
            </w:r>
            <w:r w:rsidR="00257B82">
              <w:rPr>
                <w:sz w:val="26"/>
                <w:szCs w:val="26"/>
              </w:rPr>
              <w:t>09.02.03</w:t>
            </w:r>
            <w:bookmarkStart w:id="0" w:name="_GoBack"/>
            <w:bookmarkEnd w:id="0"/>
            <w:r w:rsidR="0022278C">
              <w:rPr>
                <w:sz w:val="26"/>
                <w:szCs w:val="26"/>
              </w:rPr>
              <w:t>»</w:t>
            </w:r>
            <w:r w:rsidR="00B033E4">
              <w:rPr>
                <w:sz w:val="26"/>
                <w:szCs w:val="26"/>
              </w:rPr>
              <w:t>Программирование в компьютерных системах</w:t>
            </w:r>
            <w:r w:rsidR="0022278C">
              <w:rPr>
                <w:sz w:val="26"/>
                <w:szCs w:val="26"/>
              </w:rPr>
              <w:t>»</w:t>
            </w:r>
          </w:p>
          <w:p w:rsidR="00B033E4" w:rsidRPr="00AA4AF5" w:rsidRDefault="00B033E4" w:rsidP="00AE34D4">
            <w:pPr>
              <w:tabs>
                <w:tab w:val="left" w:pos="567"/>
              </w:tabs>
              <w:spacing w:line="240" w:lineRule="auto"/>
              <w:ind w:firstLine="0"/>
              <w:rPr>
                <w:i/>
                <w:sz w:val="26"/>
                <w:szCs w:val="26"/>
              </w:rPr>
            </w:pPr>
          </w:p>
          <w:p w:rsidR="00B033E4" w:rsidRPr="00AA4AF5" w:rsidRDefault="00B033E4" w:rsidP="00AE34D4">
            <w:pPr>
              <w:tabs>
                <w:tab w:val="left" w:pos="567"/>
              </w:tabs>
              <w:spacing w:line="240" w:lineRule="auto"/>
              <w:ind w:firstLine="0"/>
              <w:rPr>
                <w:i/>
                <w:sz w:val="26"/>
                <w:szCs w:val="26"/>
              </w:rPr>
            </w:pPr>
            <w:r w:rsidRPr="00AA4AF5">
              <w:rPr>
                <w:i/>
                <w:sz w:val="26"/>
                <w:szCs w:val="26"/>
              </w:rPr>
              <w:t>УТВЕРЖДАЮ</w:t>
            </w:r>
          </w:p>
          <w:p w:rsidR="00B033E4" w:rsidRPr="00AA4AF5" w:rsidRDefault="00B033E4" w:rsidP="00AE34D4">
            <w:pPr>
              <w:tabs>
                <w:tab w:val="left" w:pos="567"/>
              </w:tabs>
              <w:spacing w:line="240" w:lineRule="auto"/>
              <w:ind w:firstLine="0"/>
              <w:rPr>
                <w:sz w:val="26"/>
                <w:szCs w:val="26"/>
              </w:rPr>
            </w:pPr>
            <w:r w:rsidRPr="00AA4AF5">
              <w:rPr>
                <w:sz w:val="26"/>
                <w:szCs w:val="26"/>
              </w:rPr>
              <w:t xml:space="preserve">Заместитель директора </w:t>
            </w:r>
            <w:proofErr w:type="gramStart"/>
            <w:r w:rsidRPr="00AA4AF5">
              <w:rPr>
                <w:sz w:val="26"/>
                <w:szCs w:val="26"/>
              </w:rPr>
              <w:t>по</w:t>
            </w:r>
            <w:proofErr w:type="gramEnd"/>
          </w:p>
          <w:p w:rsidR="00B033E4" w:rsidRPr="00AA4AF5" w:rsidRDefault="00B033E4" w:rsidP="00AE34D4">
            <w:pPr>
              <w:tabs>
                <w:tab w:val="left" w:pos="567"/>
              </w:tabs>
              <w:spacing w:line="240" w:lineRule="auto"/>
              <w:ind w:firstLine="0"/>
              <w:rPr>
                <w:sz w:val="26"/>
                <w:szCs w:val="26"/>
              </w:rPr>
            </w:pPr>
            <w:r w:rsidRPr="00AA4AF5">
              <w:rPr>
                <w:sz w:val="26"/>
                <w:szCs w:val="26"/>
              </w:rPr>
              <w:t>учебной  работе АН П</w:t>
            </w:r>
            <w:r w:rsidR="00504AD9">
              <w:rPr>
                <w:sz w:val="26"/>
                <w:szCs w:val="26"/>
              </w:rPr>
              <w:t>О</w:t>
            </w:r>
            <w:r w:rsidRPr="00AA4AF5">
              <w:rPr>
                <w:sz w:val="26"/>
                <w:szCs w:val="26"/>
              </w:rPr>
              <w:t xml:space="preserve">О </w:t>
            </w:r>
            <w:r w:rsidR="0022278C">
              <w:rPr>
                <w:sz w:val="26"/>
                <w:szCs w:val="26"/>
              </w:rPr>
              <w:t>«</w:t>
            </w:r>
            <w:r w:rsidRPr="00AA4AF5">
              <w:rPr>
                <w:sz w:val="26"/>
                <w:szCs w:val="26"/>
              </w:rPr>
              <w:t>У</w:t>
            </w:r>
            <w:r w:rsidR="00504AD9">
              <w:rPr>
                <w:sz w:val="26"/>
                <w:szCs w:val="26"/>
              </w:rPr>
              <w:t>ральский промышленно-экономический техникум</w:t>
            </w:r>
            <w:r w:rsidR="0022278C">
              <w:rPr>
                <w:sz w:val="26"/>
                <w:szCs w:val="26"/>
              </w:rPr>
              <w:t>»</w:t>
            </w:r>
          </w:p>
          <w:p w:rsidR="00B033E4" w:rsidRPr="00AA4AF5" w:rsidRDefault="00B033E4" w:rsidP="00AE34D4">
            <w:pPr>
              <w:tabs>
                <w:tab w:val="left" w:pos="567"/>
              </w:tabs>
              <w:spacing w:line="240" w:lineRule="auto"/>
              <w:ind w:firstLine="0"/>
              <w:rPr>
                <w:sz w:val="26"/>
                <w:szCs w:val="26"/>
              </w:rPr>
            </w:pPr>
            <w:r w:rsidRPr="00AA4AF5">
              <w:rPr>
                <w:sz w:val="26"/>
                <w:szCs w:val="26"/>
              </w:rPr>
              <w:t xml:space="preserve">________________ Н.Б. </w:t>
            </w:r>
            <w:proofErr w:type="spellStart"/>
            <w:r w:rsidRPr="00AA4AF5">
              <w:rPr>
                <w:sz w:val="26"/>
                <w:szCs w:val="26"/>
              </w:rPr>
              <w:t>Чмель</w:t>
            </w:r>
            <w:proofErr w:type="spellEnd"/>
          </w:p>
          <w:p w:rsidR="00B033E4" w:rsidRPr="00AA4AF5" w:rsidRDefault="0022278C" w:rsidP="00AE34D4">
            <w:pPr>
              <w:tabs>
                <w:tab w:val="left" w:pos="567"/>
              </w:tabs>
              <w:spacing w:line="240" w:lineRule="auto"/>
              <w:ind w:firstLine="0"/>
              <w:rPr>
                <w:sz w:val="26"/>
                <w:szCs w:val="26"/>
              </w:rPr>
            </w:pPr>
            <w:r>
              <w:rPr>
                <w:sz w:val="26"/>
                <w:szCs w:val="26"/>
              </w:rPr>
              <w:t>«</w:t>
            </w:r>
            <w:r w:rsidR="00B033E4" w:rsidRPr="00AA4AF5">
              <w:rPr>
                <w:sz w:val="26"/>
                <w:szCs w:val="26"/>
              </w:rPr>
              <w:t xml:space="preserve">       </w:t>
            </w:r>
            <w:r>
              <w:rPr>
                <w:sz w:val="26"/>
                <w:szCs w:val="26"/>
              </w:rPr>
              <w:t>«</w:t>
            </w:r>
            <w:r w:rsidR="00B033E4" w:rsidRPr="00AA4AF5">
              <w:rPr>
                <w:sz w:val="26"/>
                <w:szCs w:val="26"/>
              </w:rPr>
              <w:t xml:space="preserve"> ____________ 201 __ г.</w:t>
            </w:r>
          </w:p>
          <w:p w:rsidR="00B033E4" w:rsidRPr="00AD2E46" w:rsidRDefault="00B033E4" w:rsidP="00AE3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bCs/>
                <w:szCs w:val="28"/>
              </w:rPr>
            </w:pPr>
          </w:p>
        </w:tc>
      </w:tr>
    </w:tbl>
    <w:p w:rsidR="00B033E4" w:rsidRDefault="00B033E4" w:rsidP="00B033E4">
      <w:pPr>
        <w:tabs>
          <w:tab w:val="left" w:pos="5245"/>
        </w:tabs>
        <w:ind w:left="3261" w:right="-2" w:hanging="3261"/>
        <w:rPr>
          <w:sz w:val="26"/>
          <w:szCs w:val="26"/>
        </w:rPr>
      </w:pPr>
    </w:p>
    <w:p w:rsidR="003B3715" w:rsidRPr="003B3715" w:rsidRDefault="00B033E4" w:rsidP="004A1DE7">
      <w:pPr>
        <w:tabs>
          <w:tab w:val="left" w:pos="5245"/>
        </w:tabs>
        <w:rPr>
          <w:sz w:val="26"/>
          <w:szCs w:val="26"/>
        </w:rPr>
      </w:pPr>
      <w:r w:rsidRPr="00AA4AF5">
        <w:rPr>
          <w:sz w:val="26"/>
          <w:szCs w:val="26"/>
        </w:rPr>
        <w:t>Разработчик:</w:t>
      </w:r>
      <w:r w:rsidR="00F80652">
        <w:rPr>
          <w:sz w:val="26"/>
          <w:szCs w:val="26"/>
        </w:rPr>
        <w:t xml:space="preserve"> </w:t>
      </w:r>
      <w:proofErr w:type="spellStart"/>
      <w:r>
        <w:rPr>
          <w:b/>
          <w:sz w:val="26"/>
          <w:szCs w:val="26"/>
        </w:rPr>
        <w:t>Собянин</w:t>
      </w:r>
      <w:proofErr w:type="spellEnd"/>
      <w:r w:rsidRPr="00AA4AF5">
        <w:rPr>
          <w:b/>
          <w:sz w:val="26"/>
          <w:szCs w:val="26"/>
        </w:rPr>
        <w:t xml:space="preserve"> О.</w:t>
      </w:r>
      <w:r>
        <w:rPr>
          <w:b/>
          <w:sz w:val="26"/>
          <w:szCs w:val="26"/>
        </w:rPr>
        <w:t xml:space="preserve"> А</w:t>
      </w:r>
      <w:r w:rsidRPr="00AA4AF5">
        <w:rPr>
          <w:b/>
          <w:sz w:val="26"/>
          <w:szCs w:val="26"/>
        </w:rPr>
        <w:t>.</w:t>
      </w:r>
      <w:r w:rsidRPr="00AA4AF5">
        <w:rPr>
          <w:sz w:val="26"/>
          <w:szCs w:val="26"/>
        </w:rPr>
        <w:t xml:space="preserve"> преподаватель дисциплины </w:t>
      </w:r>
    </w:p>
    <w:p w:rsidR="00B033E4" w:rsidRPr="00AA4AF5" w:rsidRDefault="0022278C" w:rsidP="004A1DE7">
      <w:pPr>
        <w:pStyle w:val="af7"/>
        <w:ind w:left="0"/>
        <w:rPr>
          <w:sz w:val="26"/>
          <w:szCs w:val="26"/>
        </w:rPr>
      </w:pPr>
      <w:r>
        <w:rPr>
          <w:i/>
          <w:sz w:val="26"/>
          <w:szCs w:val="26"/>
        </w:rPr>
        <w:t>«</w:t>
      </w:r>
      <w:r w:rsidR="00C90758" w:rsidRPr="00C90758">
        <w:rPr>
          <w:i/>
          <w:sz w:val="26"/>
          <w:szCs w:val="26"/>
        </w:rPr>
        <w:t>Информационные технологии</w:t>
      </w:r>
      <w:r>
        <w:rPr>
          <w:i/>
          <w:sz w:val="26"/>
          <w:szCs w:val="26"/>
        </w:rPr>
        <w:t>»</w:t>
      </w:r>
      <w:r w:rsidR="00B033E4" w:rsidRPr="00AA4AF5">
        <w:rPr>
          <w:i/>
          <w:sz w:val="26"/>
          <w:szCs w:val="26"/>
        </w:rPr>
        <w:t xml:space="preserve"> </w:t>
      </w:r>
      <w:r w:rsidR="00B033E4" w:rsidRPr="00AA4AF5">
        <w:rPr>
          <w:sz w:val="26"/>
          <w:szCs w:val="26"/>
        </w:rPr>
        <w:t>АН П</w:t>
      </w:r>
      <w:r w:rsidR="00504AD9">
        <w:rPr>
          <w:sz w:val="26"/>
          <w:szCs w:val="26"/>
        </w:rPr>
        <w:t>О</w:t>
      </w:r>
      <w:r w:rsidR="00B033E4" w:rsidRPr="00AA4AF5">
        <w:rPr>
          <w:sz w:val="26"/>
          <w:szCs w:val="26"/>
        </w:rPr>
        <w:t xml:space="preserve">О </w:t>
      </w:r>
      <w:r>
        <w:rPr>
          <w:sz w:val="26"/>
          <w:szCs w:val="26"/>
        </w:rPr>
        <w:t>«</w:t>
      </w:r>
      <w:r w:rsidR="00504AD9" w:rsidRPr="00AA4AF5">
        <w:rPr>
          <w:sz w:val="26"/>
          <w:szCs w:val="26"/>
        </w:rPr>
        <w:t>У</w:t>
      </w:r>
      <w:r w:rsidR="00504AD9">
        <w:rPr>
          <w:sz w:val="26"/>
          <w:szCs w:val="26"/>
        </w:rPr>
        <w:t>ральский промышленно-экономический техникум</w:t>
      </w:r>
      <w:r>
        <w:rPr>
          <w:sz w:val="26"/>
          <w:szCs w:val="26"/>
        </w:rPr>
        <w:t>»</w:t>
      </w:r>
    </w:p>
    <w:p w:rsidR="00B033E4" w:rsidRPr="00AA4AF5" w:rsidRDefault="00B033E4" w:rsidP="00B03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bCs/>
          <w:sz w:val="26"/>
          <w:szCs w:val="26"/>
        </w:rPr>
      </w:pPr>
    </w:p>
    <w:p w:rsidR="00B033E4" w:rsidRDefault="00B033E4">
      <w:pPr>
        <w:rPr>
          <w:b/>
          <w:sz w:val="28"/>
          <w:szCs w:val="28"/>
        </w:rPr>
      </w:pPr>
      <w:r>
        <w:rPr>
          <w:b/>
          <w:sz w:val="28"/>
          <w:szCs w:val="28"/>
        </w:rPr>
        <w:br w:type="page"/>
      </w:r>
    </w:p>
    <w:p w:rsidR="00FF6AC7" w:rsidRPr="004E68FF" w:rsidRDefault="00333CE0" w:rsidP="00333CE0">
      <w:pPr>
        <w:ind w:firstLine="0"/>
        <w:jc w:val="center"/>
        <w:rPr>
          <w:sz w:val="28"/>
          <w:szCs w:val="28"/>
        </w:rPr>
      </w:pPr>
      <w:r w:rsidRPr="00CF4954">
        <w:rPr>
          <w:b/>
          <w:sz w:val="28"/>
          <w:szCs w:val="28"/>
        </w:rPr>
        <w:lastRenderedPageBreak/>
        <w:t>Содержание</w:t>
      </w:r>
    </w:p>
    <w:sdt>
      <w:sdtPr>
        <w:rPr>
          <w:rFonts w:ascii="Times New Roman" w:eastAsia="Times New Roman" w:hAnsi="Times New Roman" w:cs="Times New Roman"/>
          <w:bCs w:val="0"/>
          <w:color w:val="auto"/>
          <w:sz w:val="2"/>
          <w:szCs w:val="2"/>
          <w:lang w:eastAsia="ru-RU"/>
        </w:rPr>
        <w:id w:val="16145610"/>
        <w:docPartObj>
          <w:docPartGallery w:val="Table of Contents"/>
          <w:docPartUnique/>
        </w:docPartObj>
      </w:sdtPr>
      <w:sdtEndPr>
        <w:rPr>
          <w:sz w:val="24"/>
          <w:szCs w:val="24"/>
        </w:rPr>
      </w:sdtEndPr>
      <w:sdtContent>
        <w:p w:rsidR="00381476" w:rsidRPr="009A20CB" w:rsidRDefault="00381476">
          <w:pPr>
            <w:pStyle w:val="aff"/>
            <w:rPr>
              <w:sz w:val="2"/>
              <w:szCs w:val="2"/>
            </w:rPr>
          </w:pPr>
        </w:p>
        <w:p w:rsidR="00B26B1E" w:rsidRDefault="00774A90">
          <w:pPr>
            <w:pStyle w:val="11"/>
            <w:rPr>
              <w:rFonts w:asciiTheme="minorHAnsi" w:eastAsiaTheme="minorEastAsia" w:hAnsiTheme="minorHAnsi" w:cstheme="minorBidi"/>
              <w:sz w:val="22"/>
              <w:szCs w:val="22"/>
            </w:rPr>
          </w:pPr>
          <w:r w:rsidRPr="00774A90">
            <w:rPr>
              <w:sz w:val="28"/>
            </w:rPr>
            <w:fldChar w:fldCharType="begin"/>
          </w:r>
          <w:r w:rsidR="00381476">
            <w:instrText xml:space="preserve"> TOC \o "1-3" \h \z \u </w:instrText>
          </w:r>
          <w:r w:rsidRPr="00774A90">
            <w:rPr>
              <w:sz w:val="28"/>
            </w:rPr>
            <w:fldChar w:fldCharType="separate"/>
          </w:r>
          <w:hyperlink w:anchor="_Toc480219980" w:history="1">
            <w:r w:rsidR="00B26B1E" w:rsidRPr="00476228">
              <w:rPr>
                <w:rStyle w:val="af6"/>
              </w:rPr>
              <w:t>Пояснительная записка</w:t>
            </w:r>
            <w:r w:rsidR="00B26B1E">
              <w:rPr>
                <w:webHidden/>
              </w:rPr>
              <w:tab/>
            </w:r>
            <w:r w:rsidR="00B26B1E">
              <w:rPr>
                <w:webHidden/>
              </w:rPr>
              <w:fldChar w:fldCharType="begin"/>
            </w:r>
            <w:r w:rsidR="00B26B1E">
              <w:rPr>
                <w:webHidden/>
              </w:rPr>
              <w:instrText xml:space="preserve"> PAGEREF _Toc480219980 \h </w:instrText>
            </w:r>
            <w:r w:rsidR="00B26B1E">
              <w:rPr>
                <w:webHidden/>
              </w:rPr>
            </w:r>
            <w:r w:rsidR="00B26B1E">
              <w:rPr>
                <w:webHidden/>
              </w:rPr>
              <w:fldChar w:fldCharType="separate"/>
            </w:r>
            <w:r w:rsidR="00B26B1E">
              <w:rPr>
                <w:webHidden/>
              </w:rPr>
              <w:t>4</w:t>
            </w:r>
            <w:r w:rsidR="00B26B1E">
              <w:rPr>
                <w:webHidden/>
              </w:rPr>
              <w:fldChar w:fldCharType="end"/>
            </w:r>
          </w:hyperlink>
        </w:p>
        <w:p w:rsidR="00B26B1E" w:rsidRDefault="00B26B1E">
          <w:pPr>
            <w:pStyle w:val="11"/>
            <w:rPr>
              <w:rFonts w:asciiTheme="minorHAnsi" w:eastAsiaTheme="minorEastAsia" w:hAnsiTheme="minorHAnsi" w:cstheme="minorBidi"/>
              <w:sz w:val="22"/>
              <w:szCs w:val="22"/>
            </w:rPr>
          </w:pPr>
          <w:hyperlink w:anchor="_Toc480219981" w:history="1">
            <w:r w:rsidRPr="00476228">
              <w:rPr>
                <w:rStyle w:val="af6"/>
              </w:rPr>
              <w:t>Перечень видов внеаудиторной самостоятельной работы</w:t>
            </w:r>
            <w:r>
              <w:rPr>
                <w:webHidden/>
              </w:rPr>
              <w:tab/>
            </w:r>
            <w:r>
              <w:rPr>
                <w:webHidden/>
              </w:rPr>
              <w:fldChar w:fldCharType="begin"/>
            </w:r>
            <w:r>
              <w:rPr>
                <w:webHidden/>
              </w:rPr>
              <w:instrText xml:space="preserve"> PAGEREF _Toc480219981 \h </w:instrText>
            </w:r>
            <w:r>
              <w:rPr>
                <w:webHidden/>
              </w:rPr>
            </w:r>
            <w:r>
              <w:rPr>
                <w:webHidden/>
              </w:rPr>
              <w:fldChar w:fldCharType="separate"/>
            </w:r>
            <w:r>
              <w:rPr>
                <w:webHidden/>
              </w:rPr>
              <w:t>5</w:t>
            </w:r>
            <w:r>
              <w:rPr>
                <w:webHidden/>
              </w:rPr>
              <w:fldChar w:fldCharType="end"/>
            </w:r>
          </w:hyperlink>
        </w:p>
        <w:p w:rsidR="00B26B1E" w:rsidRDefault="00B26B1E">
          <w:pPr>
            <w:pStyle w:val="11"/>
            <w:rPr>
              <w:rFonts w:asciiTheme="minorHAnsi" w:eastAsiaTheme="minorEastAsia" w:hAnsiTheme="minorHAnsi" w:cstheme="minorBidi"/>
              <w:sz w:val="22"/>
              <w:szCs w:val="22"/>
            </w:rPr>
          </w:pPr>
          <w:hyperlink w:anchor="_Toc480219982" w:history="1">
            <w:r w:rsidRPr="00476228">
              <w:rPr>
                <w:rStyle w:val="af6"/>
              </w:rPr>
              <w:t>Перечень рекомендуемых учебных изданий, Интернет-ресурсов, дополнительной литературы</w:t>
            </w:r>
            <w:r>
              <w:rPr>
                <w:webHidden/>
              </w:rPr>
              <w:tab/>
            </w:r>
            <w:r>
              <w:rPr>
                <w:webHidden/>
              </w:rPr>
              <w:fldChar w:fldCharType="begin"/>
            </w:r>
            <w:r>
              <w:rPr>
                <w:webHidden/>
              </w:rPr>
              <w:instrText xml:space="preserve"> PAGEREF _Toc480219982 \h </w:instrText>
            </w:r>
            <w:r>
              <w:rPr>
                <w:webHidden/>
              </w:rPr>
            </w:r>
            <w:r>
              <w:rPr>
                <w:webHidden/>
              </w:rPr>
              <w:fldChar w:fldCharType="separate"/>
            </w:r>
            <w:r>
              <w:rPr>
                <w:webHidden/>
              </w:rPr>
              <w:t>11</w:t>
            </w:r>
            <w:r>
              <w:rPr>
                <w:webHidden/>
              </w:rPr>
              <w:fldChar w:fldCharType="end"/>
            </w:r>
          </w:hyperlink>
        </w:p>
        <w:p w:rsidR="00B26B1E" w:rsidRDefault="00B26B1E">
          <w:pPr>
            <w:pStyle w:val="11"/>
            <w:rPr>
              <w:rFonts w:asciiTheme="minorHAnsi" w:eastAsiaTheme="minorEastAsia" w:hAnsiTheme="minorHAnsi" w:cstheme="minorBidi"/>
              <w:sz w:val="22"/>
              <w:szCs w:val="22"/>
            </w:rPr>
          </w:pPr>
          <w:hyperlink w:anchor="_Toc480219983" w:history="1">
            <w:r w:rsidRPr="00476228">
              <w:rPr>
                <w:rStyle w:val="af6"/>
              </w:rPr>
              <w:t>Приложение 1 Правила оформления  индивидуального задания и  доклада</w:t>
            </w:r>
            <w:r>
              <w:rPr>
                <w:webHidden/>
              </w:rPr>
              <w:tab/>
            </w:r>
            <w:r>
              <w:rPr>
                <w:webHidden/>
              </w:rPr>
              <w:fldChar w:fldCharType="begin"/>
            </w:r>
            <w:r>
              <w:rPr>
                <w:webHidden/>
              </w:rPr>
              <w:instrText xml:space="preserve"> PAGEREF _Toc480219983 \h </w:instrText>
            </w:r>
            <w:r>
              <w:rPr>
                <w:webHidden/>
              </w:rPr>
            </w:r>
            <w:r>
              <w:rPr>
                <w:webHidden/>
              </w:rPr>
              <w:fldChar w:fldCharType="separate"/>
            </w:r>
            <w:r>
              <w:rPr>
                <w:webHidden/>
              </w:rPr>
              <w:t>13</w:t>
            </w:r>
            <w:r>
              <w:rPr>
                <w:webHidden/>
              </w:rPr>
              <w:fldChar w:fldCharType="end"/>
            </w:r>
          </w:hyperlink>
        </w:p>
        <w:p w:rsidR="00B26B1E" w:rsidRDefault="00B26B1E">
          <w:pPr>
            <w:pStyle w:val="11"/>
            <w:rPr>
              <w:rFonts w:asciiTheme="minorHAnsi" w:eastAsiaTheme="minorEastAsia" w:hAnsiTheme="minorHAnsi" w:cstheme="minorBidi"/>
              <w:sz w:val="22"/>
              <w:szCs w:val="22"/>
            </w:rPr>
          </w:pPr>
          <w:hyperlink w:anchor="_Toc480219984" w:history="1">
            <w:r w:rsidRPr="00476228">
              <w:rPr>
                <w:rStyle w:val="af6"/>
              </w:rPr>
              <w:t>Приложение 2 Общие правила дизайна презентаций</w:t>
            </w:r>
            <w:r>
              <w:rPr>
                <w:webHidden/>
              </w:rPr>
              <w:tab/>
            </w:r>
            <w:r>
              <w:rPr>
                <w:webHidden/>
              </w:rPr>
              <w:fldChar w:fldCharType="begin"/>
            </w:r>
            <w:r>
              <w:rPr>
                <w:webHidden/>
              </w:rPr>
              <w:instrText xml:space="preserve"> PAGEREF _Toc480219984 \h </w:instrText>
            </w:r>
            <w:r>
              <w:rPr>
                <w:webHidden/>
              </w:rPr>
            </w:r>
            <w:r>
              <w:rPr>
                <w:webHidden/>
              </w:rPr>
              <w:fldChar w:fldCharType="separate"/>
            </w:r>
            <w:r>
              <w:rPr>
                <w:webHidden/>
              </w:rPr>
              <w:t>15</w:t>
            </w:r>
            <w:r>
              <w:rPr>
                <w:webHidden/>
              </w:rPr>
              <w:fldChar w:fldCharType="end"/>
            </w:r>
          </w:hyperlink>
        </w:p>
        <w:p w:rsidR="00381476" w:rsidRDefault="00774A90">
          <w:r>
            <w:fldChar w:fldCharType="end"/>
          </w:r>
        </w:p>
      </w:sdtContent>
    </w:sdt>
    <w:p w:rsidR="00FF6AC7" w:rsidRPr="004E68FF" w:rsidRDefault="00FF6AC7" w:rsidP="004E68FF">
      <w:pPr>
        <w:rPr>
          <w:sz w:val="28"/>
          <w:szCs w:val="28"/>
        </w:rPr>
      </w:pPr>
    </w:p>
    <w:p w:rsidR="00FF6AC7" w:rsidRPr="004E68FF" w:rsidRDefault="00FF6AC7" w:rsidP="004E68FF">
      <w:pPr>
        <w:rPr>
          <w:sz w:val="28"/>
          <w:szCs w:val="28"/>
        </w:rPr>
      </w:pPr>
    </w:p>
    <w:p w:rsidR="00FF6AC7" w:rsidRDefault="00FF6AC7" w:rsidP="00381476">
      <w:pPr>
        <w:pStyle w:val="1"/>
        <w:rPr>
          <w:szCs w:val="28"/>
        </w:rPr>
      </w:pPr>
      <w:r w:rsidRPr="004E68FF">
        <w:br w:type="page"/>
      </w:r>
      <w:bookmarkStart w:id="1" w:name="_Toc480219980"/>
      <w:r w:rsidR="00F80652" w:rsidRPr="00F80652">
        <w:rPr>
          <w:szCs w:val="28"/>
        </w:rPr>
        <w:lastRenderedPageBreak/>
        <w:t>Пояснительная записка</w:t>
      </w:r>
      <w:bookmarkEnd w:id="1"/>
    </w:p>
    <w:p w:rsidR="00F80652" w:rsidRDefault="00F80652" w:rsidP="00F80652">
      <w:pPr>
        <w:rPr>
          <w:rFonts w:eastAsia="Calibri"/>
        </w:rPr>
      </w:pPr>
      <w:r w:rsidRPr="00AA2E59">
        <w:t xml:space="preserve">Программа внеаудиторной самостоятельной работы студента составлена на основе рабочей программы по </w:t>
      </w:r>
      <w:r>
        <w:t>дисциплине «Информационные технологии</w:t>
      </w:r>
      <w:r w:rsidRPr="00AA2E59">
        <w:t>», Федерального государственного образовательного стандарта   среднего профессионального образования</w:t>
      </w:r>
      <w:r>
        <w:t xml:space="preserve"> специальности 09.02.03 </w:t>
      </w:r>
      <w:r w:rsidRPr="006C2DE2">
        <w:rPr>
          <w:rFonts w:eastAsia="Calibri"/>
        </w:rPr>
        <w:t>«</w:t>
      </w:r>
      <w:r>
        <w:t>Программирование в компьютерных системах</w:t>
      </w:r>
      <w:r w:rsidRPr="006C2DE2">
        <w:rPr>
          <w:rFonts w:eastAsia="Calibri"/>
        </w:rPr>
        <w:t>»</w:t>
      </w:r>
    </w:p>
    <w:p w:rsidR="00F80652" w:rsidRPr="00417B65" w:rsidRDefault="00F80652" w:rsidP="00F80652">
      <w:r w:rsidRPr="00417B65">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t>дисциплины «Информационные технологии»</w:t>
      </w:r>
      <w:r w:rsidRPr="00417B65">
        <w:t>, а также развитие у них устойчивых способностей к самостоятельному изучению и изложению полученной информации.</w:t>
      </w:r>
    </w:p>
    <w:p w:rsidR="00F80652" w:rsidRPr="0033036E" w:rsidRDefault="00F80652" w:rsidP="00F80652">
      <w:r w:rsidRPr="0033036E">
        <w:t>Основными задачами самостоятельной работы студентов являются:</w:t>
      </w:r>
    </w:p>
    <w:p w:rsidR="00F80652" w:rsidRPr="0033036E" w:rsidRDefault="00F80652" w:rsidP="009E607B">
      <w:pPr>
        <w:pStyle w:val="afe"/>
        <w:numPr>
          <w:ilvl w:val="0"/>
          <w:numId w:val="9"/>
        </w:numPr>
      </w:pPr>
      <w:r w:rsidRPr="0033036E">
        <w:t xml:space="preserve">овладение знаниями; </w:t>
      </w:r>
    </w:p>
    <w:p w:rsidR="00F80652" w:rsidRPr="0033036E" w:rsidRDefault="00F80652" w:rsidP="009E607B">
      <w:pPr>
        <w:pStyle w:val="afe"/>
        <w:numPr>
          <w:ilvl w:val="0"/>
          <w:numId w:val="9"/>
        </w:numPr>
      </w:pPr>
      <w:r w:rsidRPr="0033036E">
        <w:t xml:space="preserve">наработка профессиональных навыков; </w:t>
      </w:r>
    </w:p>
    <w:p w:rsidR="00F80652" w:rsidRPr="0033036E" w:rsidRDefault="00F80652" w:rsidP="009E607B">
      <w:pPr>
        <w:pStyle w:val="afe"/>
        <w:numPr>
          <w:ilvl w:val="0"/>
          <w:numId w:val="9"/>
        </w:numPr>
      </w:pPr>
      <w:r w:rsidRPr="0033036E">
        <w:t xml:space="preserve">приобретение опыта творческой и исследовательской деятельности; </w:t>
      </w:r>
    </w:p>
    <w:p w:rsidR="00F80652" w:rsidRDefault="00F80652" w:rsidP="009E607B">
      <w:pPr>
        <w:pStyle w:val="afe"/>
        <w:numPr>
          <w:ilvl w:val="0"/>
          <w:numId w:val="9"/>
        </w:numPr>
      </w:pPr>
      <w:r w:rsidRPr="0033036E">
        <w:t xml:space="preserve">развитие творческой инициативы, самостоятельности и ответственности студентов. </w:t>
      </w:r>
    </w:p>
    <w:p w:rsidR="00F80652" w:rsidRPr="00417B65" w:rsidRDefault="00F80652" w:rsidP="00F80652">
      <w:r w:rsidRPr="00417B65">
        <w:t xml:space="preserve">Самостоятельная работа студентов по   </w:t>
      </w:r>
      <w:r>
        <w:t>дисциплине "</w:t>
      </w:r>
      <w:r w:rsidRPr="00781EB6">
        <w:t xml:space="preserve"> </w:t>
      </w:r>
      <w:r>
        <w:t>Информационные технологии</w:t>
      </w:r>
      <w:r w:rsidRPr="00417B65">
        <w:t xml:space="preserve"> а</w:t>
      </w:r>
      <w:r>
        <w:t>"</w:t>
      </w:r>
      <w:r w:rsidRPr="00417B65">
        <w:t xml:space="preserve"> обеспечивает: </w:t>
      </w:r>
    </w:p>
    <w:p w:rsidR="00F80652" w:rsidRPr="0033036E" w:rsidRDefault="00F80652" w:rsidP="009E607B">
      <w:pPr>
        <w:pStyle w:val="afe"/>
        <w:numPr>
          <w:ilvl w:val="0"/>
          <w:numId w:val="9"/>
        </w:numPr>
      </w:pPr>
      <w:r w:rsidRPr="0033036E">
        <w:t>закрепление знаний, полученных студентами в процессе лекционных и практических занятий;</w:t>
      </w:r>
    </w:p>
    <w:p w:rsidR="00F80652" w:rsidRPr="0033036E" w:rsidRDefault="00F80652" w:rsidP="009E607B">
      <w:pPr>
        <w:pStyle w:val="afe"/>
        <w:numPr>
          <w:ilvl w:val="0"/>
          <w:numId w:val="9"/>
        </w:numPr>
      </w:pPr>
      <w:r w:rsidRPr="0033036E">
        <w:t>формирование навыков работы с периодической, научно-исследовательской литературой и нормативной  документаций.</w:t>
      </w:r>
    </w:p>
    <w:p w:rsidR="00F80652" w:rsidRPr="0033036E" w:rsidRDefault="00F80652" w:rsidP="00F80652">
      <w:r w:rsidRPr="0033036E">
        <w:t>Самостоятельная работа является обязательной для каждого студента.</w:t>
      </w:r>
    </w:p>
    <w:p w:rsidR="00F80652" w:rsidRDefault="00F80652" w:rsidP="00F80652">
      <w:r>
        <w:rPr>
          <w:rStyle w:val="FontStyle56"/>
          <w:szCs w:val="28"/>
        </w:rPr>
        <w:t xml:space="preserve">Данные методические указания </w:t>
      </w:r>
      <w:r w:rsidRPr="0033036E">
        <w:t>предлага</w:t>
      </w:r>
      <w:r>
        <w:t>ю</w:t>
      </w:r>
      <w:r w:rsidRPr="0033036E">
        <w:t xml:space="preserve">тся в помощь студентам для выполнения заданий самостоятельных  работ предусмотренных рабочей программой </w:t>
      </w:r>
      <w:r>
        <w:t>дисциплины «Информационные технологии»</w:t>
      </w:r>
      <w:r w:rsidRPr="0033036E">
        <w:t xml:space="preserve">. </w:t>
      </w:r>
    </w:p>
    <w:p w:rsidR="00F80652" w:rsidRPr="0033036E" w:rsidRDefault="00F80652" w:rsidP="00F80652">
      <w:r w:rsidRPr="0033036E">
        <w:t>Методическ</w:t>
      </w:r>
      <w:r>
        <w:t xml:space="preserve">ие указания </w:t>
      </w:r>
      <w:r w:rsidRPr="0033036E">
        <w:t>помо</w:t>
      </w:r>
      <w:r>
        <w:t>гу</w:t>
      </w:r>
      <w:r w:rsidRPr="0033036E">
        <w:t>т и  позвол</w:t>
      </w:r>
      <w:r>
        <w:t>я</w:t>
      </w:r>
      <w:r w:rsidRPr="0033036E">
        <w:t>т студентам:</w:t>
      </w:r>
    </w:p>
    <w:p w:rsidR="00F80652" w:rsidRPr="0033036E" w:rsidRDefault="00F80652" w:rsidP="009E607B">
      <w:pPr>
        <w:pStyle w:val="afe"/>
        <w:numPr>
          <w:ilvl w:val="0"/>
          <w:numId w:val="10"/>
        </w:numPr>
      </w:pPr>
      <w:r w:rsidRPr="0033036E">
        <w:t>получить полный перечень зад</w:t>
      </w:r>
      <w:r>
        <w:t>аний всех самостоятельных работ по дисциплине</w:t>
      </w:r>
      <w:r w:rsidRPr="0033036E">
        <w:t>;</w:t>
      </w:r>
    </w:p>
    <w:p w:rsidR="00F80652" w:rsidRPr="0033036E" w:rsidRDefault="00F80652" w:rsidP="009E607B">
      <w:pPr>
        <w:pStyle w:val="afe"/>
        <w:numPr>
          <w:ilvl w:val="0"/>
          <w:numId w:val="10"/>
        </w:numPr>
      </w:pPr>
      <w:r w:rsidRPr="0033036E">
        <w:t>ознакомиться с методикой и ходом выполнения самостоятельных работ;</w:t>
      </w:r>
    </w:p>
    <w:p w:rsidR="00F80652" w:rsidRPr="0033036E" w:rsidRDefault="00F80652" w:rsidP="009E607B">
      <w:pPr>
        <w:pStyle w:val="afe"/>
        <w:numPr>
          <w:ilvl w:val="0"/>
          <w:numId w:val="10"/>
        </w:numPr>
      </w:pPr>
      <w:r w:rsidRPr="0033036E">
        <w:t>ознакомиться с перечнем тем индивидуальных заданий и  докладов;</w:t>
      </w:r>
    </w:p>
    <w:p w:rsidR="00F80652" w:rsidRPr="0033036E" w:rsidRDefault="00F80652" w:rsidP="009E607B">
      <w:pPr>
        <w:pStyle w:val="afe"/>
        <w:numPr>
          <w:ilvl w:val="0"/>
          <w:numId w:val="10"/>
        </w:numPr>
      </w:pPr>
      <w:r w:rsidRPr="0033036E">
        <w:t xml:space="preserve">выбрать одну из тем индивидуальных заданий и  </w:t>
      </w:r>
      <w:r>
        <w:t>реферативных сообщений</w:t>
      </w:r>
      <w:r w:rsidRPr="0033036E">
        <w:t xml:space="preserve">  для исследования;</w:t>
      </w:r>
    </w:p>
    <w:p w:rsidR="00F80652" w:rsidRPr="0033036E" w:rsidRDefault="00F80652" w:rsidP="009E607B">
      <w:pPr>
        <w:pStyle w:val="afe"/>
        <w:numPr>
          <w:ilvl w:val="0"/>
          <w:numId w:val="10"/>
        </w:numPr>
      </w:pPr>
      <w:r w:rsidRPr="0033036E">
        <w:t>структурировать самостоятельную работу;</w:t>
      </w:r>
    </w:p>
    <w:p w:rsidR="00F80652" w:rsidRPr="00F80652" w:rsidRDefault="00F80652" w:rsidP="00AE34D4">
      <w:pPr>
        <w:pStyle w:val="afe"/>
        <w:numPr>
          <w:ilvl w:val="0"/>
          <w:numId w:val="10"/>
        </w:numPr>
      </w:pPr>
      <w:r w:rsidRPr="0033036E">
        <w:t xml:space="preserve">подобрать источники  </w:t>
      </w:r>
      <w:r w:rsidRPr="00905297">
        <w:t>для конспектирования теоретических вопросов, составления схем, таблиц, рисунков и др.</w:t>
      </w:r>
    </w:p>
    <w:p w:rsidR="00FB0863" w:rsidRDefault="00AE34D4" w:rsidP="00AE34D4">
      <w:r w:rsidRPr="00AE34D4">
        <w:t xml:space="preserve">Рабочей программой дисциплины предусмотрено 24 часа </w:t>
      </w:r>
      <w:r w:rsidR="00B06A4C" w:rsidRPr="00AE34D4">
        <w:t>самостоятельной работы обучающегося</w:t>
      </w:r>
      <w:r w:rsidRPr="00AE34D4">
        <w:t>.</w:t>
      </w:r>
      <w:r w:rsidR="00C33E0E">
        <w:br w:type="page"/>
      </w:r>
    </w:p>
    <w:p w:rsidR="00FB0863" w:rsidRPr="00F80652" w:rsidRDefault="00F80652" w:rsidP="00FB0863">
      <w:pPr>
        <w:pStyle w:val="1"/>
        <w:rPr>
          <w:szCs w:val="28"/>
        </w:rPr>
      </w:pPr>
      <w:bookmarkStart w:id="2" w:name="_Toc341102553"/>
      <w:bookmarkStart w:id="3" w:name="_Toc341106311"/>
      <w:bookmarkStart w:id="4" w:name="_Toc480219981"/>
      <w:r w:rsidRPr="00F80652">
        <w:rPr>
          <w:szCs w:val="28"/>
        </w:rPr>
        <w:lastRenderedPageBreak/>
        <w:t>Перечень видов внеаудиторной самостоятельной работы</w:t>
      </w:r>
      <w:bookmarkEnd w:id="2"/>
      <w:bookmarkEnd w:id="3"/>
      <w:bookmarkEnd w:id="4"/>
    </w:p>
    <w:p w:rsidR="00F80652" w:rsidRPr="008C18F6" w:rsidRDefault="00F80652" w:rsidP="00F80652">
      <w:r w:rsidRPr="008C18F6">
        <w:t>Внеаудиторная самостоятельная работа по дисциплине «</w:t>
      </w:r>
      <w:r>
        <w:rPr>
          <w:szCs w:val="28"/>
        </w:rPr>
        <w:t>Информационные технологии</w:t>
      </w:r>
      <w:r w:rsidRPr="008C18F6">
        <w:t>» выполняется студентом по заданию преподавателя, но без его непосредственного участия.</w:t>
      </w:r>
    </w:p>
    <w:p w:rsidR="00F80652" w:rsidRPr="00716CF2" w:rsidRDefault="00F80652" w:rsidP="00F80652">
      <w:pPr>
        <w:rPr>
          <w:szCs w:val="28"/>
        </w:rPr>
      </w:pPr>
      <w:r w:rsidRPr="00716CF2">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szCs w:val="28"/>
        </w:rPr>
        <w:t>Информационные технологии</w:t>
      </w:r>
      <w:r w:rsidRPr="00716CF2">
        <w:t>» может проходить в письменной, устной или смешанной форме.</w:t>
      </w:r>
    </w:p>
    <w:p w:rsidR="00F80652" w:rsidRPr="00F80652" w:rsidRDefault="00F80652" w:rsidP="00F80652"/>
    <w:tbl>
      <w:tblPr>
        <w:tblStyle w:val="ad"/>
        <w:tblW w:w="0" w:type="auto"/>
        <w:tblLook w:val="04A0"/>
      </w:tblPr>
      <w:tblGrid>
        <w:gridCol w:w="2943"/>
        <w:gridCol w:w="4962"/>
        <w:gridCol w:w="1666"/>
      </w:tblGrid>
      <w:tr w:rsidR="00FB0863" w:rsidTr="00AF39B1">
        <w:trPr>
          <w:trHeight w:val="727"/>
        </w:trPr>
        <w:tc>
          <w:tcPr>
            <w:tcW w:w="2943" w:type="dxa"/>
            <w:vAlign w:val="center"/>
          </w:tcPr>
          <w:p w:rsidR="00FB0863" w:rsidRDefault="00FB0863" w:rsidP="00F80652">
            <w:pPr>
              <w:spacing w:line="240" w:lineRule="auto"/>
              <w:ind w:firstLine="0"/>
              <w:jc w:val="center"/>
            </w:pPr>
            <w:r w:rsidRPr="006B1A15">
              <w:t>Наименование разделов, тем</w:t>
            </w:r>
          </w:p>
        </w:tc>
        <w:tc>
          <w:tcPr>
            <w:tcW w:w="4962" w:type="dxa"/>
            <w:vAlign w:val="center"/>
          </w:tcPr>
          <w:p w:rsidR="00FB0863" w:rsidRDefault="00FB0863" w:rsidP="00F80652">
            <w:pPr>
              <w:spacing w:line="240" w:lineRule="auto"/>
              <w:ind w:firstLine="0"/>
              <w:jc w:val="center"/>
            </w:pPr>
            <w:r w:rsidRPr="006B1A15">
              <w:t xml:space="preserve">Вид </w:t>
            </w:r>
            <w:proofErr w:type="gramStart"/>
            <w:r w:rsidRPr="006B1A15">
              <w:t>внеаудиторной</w:t>
            </w:r>
            <w:proofErr w:type="gramEnd"/>
          </w:p>
          <w:p w:rsidR="00FB0863" w:rsidRDefault="00FB0863" w:rsidP="00F80652">
            <w:pPr>
              <w:spacing w:line="240" w:lineRule="auto"/>
              <w:ind w:firstLine="0"/>
              <w:jc w:val="center"/>
            </w:pPr>
            <w:r w:rsidRPr="006B1A15">
              <w:t>самостоятельной работы</w:t>
            </w:r>
          </w:p>
        </w:tc>
        <w:tc>
          <w:tcPr>
            <w:tcW w:w="1666" w:type="dxa"/>
            <w:vAlign w:val="center"/>
          </w:tcPr>
          <w:p w:rsidR="00FB0863" w:rsidRDefault="00FB0863" w:rsidP="00F80652">
            <w:pPr>
              <w:spacing w:line="240" w:lineRule="auto"/>
              <w:ind w:firstLine="0"/>
              <w:jc w:val="center"/>
            </w:pPr>
            <w:r w:rsidRPr="006B1A15">
              <w:t>Количество часов</w:t>
            </w:r>
          </w:p>
        </w:tc>
      </w:tr>
      <w:tr w:rsidR="00F80652" w:rsidTr="002A62C0">
        <w:trPr>
          <w:trHeight w:val="302"/>
        </w:trPr>
        <w:tc>
          <w:tcPr>
            <w:tcW w:w="2943" w:type="dxa"/>
            <w:vAlign w:val="center"/>
          </w:tcPr>
          <w:p w:rsidR="00F80652" w:rsidRPr="006B1A15" w:rsidRDefault="002A62C0" w:rsidP="00F80652">
            <w:pPr>
              <w:spacing w:line="240" w:lineRule="auto"/>
              <w:ind w:firstLine="0"/>
              <w:jc w:val="center"/>
            </w:pPr>
            <w:r>
              <w:t>1</w:t>
            </w:r>
          </w:p>
        </w:tc>
        <w:tc>
          <w:tcPr>
            <w:tcW w:w="4962" w:type="dxa"/>
            <w:vAlign w:val="center"/>
          </w:tcPr>
          <w:p w:rsidR="00F80652" w:rsidRPr="006B1A15" w:rsidRDefault="002A62C0" w:rsidP="00F80652">
            <w:pPr>
              <w:spacing w:line="240" w:lineRule="auto"/>
              <w:ind w:firstLine="0"/>
              <w:jc w:val="center"/>
            </w:pPr>
            <w:r>
              <w:t>2</w:t>
            </w:r>
          </w:p>
        </w:tc>
        <w:tc>
          <w:tcPr>
            <w:tcW w:w="1666" w:type="dxa"/>
            <w:vAlign w:val="center"/>
          </w:tcPr>
          <w:p w:rsidR="00F80652" w:rsidRPr="006B1A15" w:rsidRDefault="002A62C0" w:rsidP="00F80652">
            <w:pPr>
              <w:spacing w:line="240" w:lineRule="auto"/>
              <w:ind w:firstLine="0"/>
              <w:jc w:val="center"/>
            </w:pPr>
            <w:r>
              <w:t>3</w:t>
            </w:r>
          </w:p>
        </w:tc>
      </w:tr>
      <w:tr w:rsidR="00FB0863" w:rsidTr="002A62C0">
        <w:tc>
          <w:tcPr>
            <w:tcW w:w="2943" w:type="dxa"/>
            <w:vMerge w:val="restart"/>
            <w:vAlign w:val="center"/>
          </w:tcPr>
          <w:p w:rsidR="00FB0863" w:rsidRDefault="00FB0863" w:rsidP="002A62C0">
            <w:pPr>
              <w:spacing w:line="240" w:lineRule="auto"/>
              <w:ind w:firstLine="0"/>
              <w:jc w:val="left"/>
              <w:rPr>
                <w:color w:val="000000"/>
              </w:rPr>
            </w:pPr>
            <w:r w:rsidRPr="00AF5BED">
              <w:rPr>
                <w:b/>
                <w:bCs/>
                <w:color w:val="000000"/>
                <w:sz w:val="22"/>
              </w:rPr>
              <w:t>Раздел 1. Информационные технологии и информационные системы</w:t>
            </w:r>
            <w:r w:rsidRPr="00AF5BED">
              <w:rPr>
                <w:color w:val="000000"/>
                <w:sz w:val="22"/>
              </w:rPr>
              <w:t xml:space="preserve"> </w:t>
            </w:r>
          </w:p>
          <w:p w:rsidR="00FB0863" w:rsidRDefault="00FB0863" w:rsidP="002A62C0">
            <w:pPr>
              <w:spacing w:line="240" w:lineRule="auto"/>
              <w:ind w:firstLine="0"/>
              <w:jc w:val="left"/>
              <w:rPr>
                <w:color w:val="000000"/>
              </w:rPr>
            </w:pPr>
            <w:r w:rsidRPr="00AF5BED">
              <w:rPr>
                <w:color w:val="000000"/>
                <w:sz w:val="22"/>
              </w:rPr>
              <w:t>Тема 1.1  Общие сведения об информационных технологиях</w:t>
            </w:r>
          </w:p>
          <w:p w:rsidR="00FB0863" w:rsidRDefault="00FB0863" w:rsidP="002A62C0">
            <w:pPr>
              <w:spacing w:line="240" w:lineRule="auto"/>
              <w:ind w:firstLine="0"/>
              <w:jc w:val="left"/>
              <w:rPr>
                <w:color w:val="000000"/>
              </w:rPr>
            </w:pPr>
            <w:r w:rsidRPr="00AF5BED">
              <w:rPr>
                <w:color w:val="000000"/>
                <w:sz w:val="22"/>
              </w:rPr>
              <w:t>Тема 1.2 Классификация, виды информационных технологий</w:t>
            </w:r>
          </w:p>
          <w:p w:rsidR="00FB0863" w:rsidRDefault="00FB0863" w:rsidP="002A62C0">
            <w:pPr>
              <w:spacing w:line="240" w:lineRule="auto"/>
              <w:ind w:firstLine="0"/>
              <w:jc w:val="left"/>
              <w:rPr>
                <w:color w:val="000000"/>
              </w:rPr>
            </w:pPr>
            <w:r w:rsidRPr="00AF5BED">
              <w:rPr>
                <w:color w:val="000000"/>
                <w:sz w:val="22"/>
              </w:rPr>
              <w:t xml:space="preserve">Тема 1.3 Применение новых </w:t>
            </w:r>
            <w:proofErr w:type="gramStart"/>
            <w:r w:rsidRPr="00AF5BED">
              <w:rPr>
                <w:color w:val="000000"/>
                <w:sz w:val="22"/>
              </w:rPr>
              <w:t>ИТ</w:t>
            </w:r>
            <w:proofErr w:type="gramEnd"/>
            <w:r w:rsidRPr="00AF5BED">
              <w:rPr>
                <w:color w:val="000000"/>
                <w:sz w:val="22"/>
              </w:rPr>
              <w:t xml:space="preserve"> в различных отраслях</w:t>
            </w:r>
          </w:p>
          <w:p w:rsidR="00FB0863" w:rsidRDefault="00FB0863" w:rsidP="002A62C0">
            <w:pPr>
              <w:spacing w:line="240" w:lineRule="auto"/>
              <w:ind w:firstLine="0"/>
              <w:jc w:val="left"/>
            </w:pPr>
            <w:r w:rsidRPr="00AF5BED">
              <w:rPr>
                <w:color w:val="000000"/>
                <w:sz w:val="22"/>
              </w:rPr>
              <w:t>Тема 1.4</w:t>
            </w:r>
            <w:r>
              <w:rPr>
                <w:color w:val="000000"/>
                <w:sz w:val="22"/>
              </w:rPr>
              <w:t xml:space="preserve"> </w:t>
            </w:r>
            <w:r w:rsidRPr="00AF5BED">
              <w:rPr>
                <w:color w:val="000000"/>
                <w:sz w:val="22"/>
              </w:rPr>
              <w:t>Структура и элементы информационных систем</w:t>
            </w:r>
          </w:p>
        </w:tc>
        <w:tc>
          <w:tcPr>
            <w:tcW w:w="4962" w:type="dxa"/>
            <w:vAlign w:val="center"/>
          </w:tcPr>
          <w:p w:rsidR="00FB0863" w:rsidRDefault="00FB0863" w:rsidP="002A62C0">
            <w:pPr>
              <w:spacing w:line="240" w:lineRule="auto"/>
              <w:ind w:firstLine="0"/>
              <w:jc w:val="left"/>
              <w:rPr>
                <w:color w:val="000000"/>
              </w:rPr>
            </w:pPr>
            <w:r w:rsidRPr="00AF5BED">
              <w:rPr>
                <w:color w:val="000000"/>
                <w:sz w:val="22"/>
              </w:rPr>
              <w:t>Составление конспекта по теме:</w:t>
            </w:r>
          </w:p>
          <w:p w:rsidR="00FB0863" w:rsidRPr="00594160" w:rsidRDefault="00FB0863" w:rsidP="002A62C0">
            <w:pPr>
              <w:pStyle w:val="afe"/>
              <w:numPr>
                <w:ilvl w:val="0"/>
                <w:numId w:val="5"/>
              </w:numPr>
              <w:spacing w:line="240" w:lineRule="auto"/>
              <w:ind w:firstLine="0"/>
              <w:jc w:val="left"/>
            </w:pPr>
            <w:r w:rsidRPr="00BA5D27">
              <w:rPr>
                <w:color w:val="000000"/>
                <w:sz w:val="22"/>
              </w:rPr>
              <w:t>«Информационные потоки. Определение информационных потоков. Внутренние, исходящие и входящие информационные потоки»</w:t>
            </w:r>
          </w:p>
          <w:p w:rsidR="00FB0863" w:rsidRDefault="00FB0863" w:rsidP="002A62C0">
            <w:pPr>
              <w:pStyle w:val="afe"/>
              <w:numPr>
                <w:ilvl w:val="0"/>
                <w:numId w:val="5"/>
              </w:numPr>
              <w:spacing w:line="240" w:lineRule="auto"/>
              <w:ind w:firstLine="0"/>
              <w:jc w:val="left"/>
            </w:pPr>
            <w:r>
              <w:rPr>
                <w:color w:val="000000"/>
                <w:sz w:val="22"/>
              </w:rPr>
              <w:t>«</w:t>
            </w:r>
            <w:r w:rsidRPr="00AF5BED">
              <w:rPr>
                <w:color w:val="000000"/>
                <w:sz w:val="22"/>
              </w:rPr>
              <w:t>Обзор современных информационных систем</w:t>
            </w:r>
            <w:r>
              <w:rPr>
                <w:color w:val="000000"/>
                <w:sz w:val="22"/>
              </w:rPr>
              <w:t>»</w:t>
            </w:r>
          </w:p>
        </w:tc>
        <w:tc>
          <w:tcPr>
            <w:tcW w:w="1666" w:type="dxa"/>
            <w:vAlign w:val="center"/>
          </w:tcPr>
          <w:p w:rsidR="00FB0863" w:rsidRDefault="00FB0863" w:rsidP="00F80652">
            <w:pPr>
              <w:spacing w:line="240" w:lineRule="auto"/>
              <w:ind w:firstLine="0"/>
              <w:jc w:val="center"/>
            </w:pPr>
            <w:r>
              <w:t>4</w:t>
            </w:r>
          </w:p>
        </w:tc>
      </w:tr>
      <w:tr w:rsidR="00FB0863" w:rsidTr="002A62C0">
        <w:tc>
          <w:tcPr>
            <w:tcW w:w="2943" w:type="dxa"/>
            <w:vMerge/>
            <w:vAlign w:val="center"/>
          </w:tcPr>
          <w:p w:rsidR="00FB0863" w:rsidRDefault="00FB0863" w:rsidP="002A62C0">
            <w:pPr>
              <w:spacing w:line="240" w:lineRule="auto"/>
              <w:ind w:firstLine="0"/>
              <w:jc w:val="left"/>
            </w:pPr>
          </w:p>
        </w:tc>
        <w:tc>
          <w:tcPr>
            <w:tcW w:w="4962" w:type="dxa"/>
            <w:vAlign w:val="center"/>
          </w:tcPr>
          <w:p w:rsidR="00FB0863" w:rsidRDefault="00FB0863" w:rsidP="002A62C0">
            <w:pPr>
              <w:spacing w:line="240" w:lineRule="auto"/>
              <w:ind w:firstLine="0"/>
              <w:jc w:val="left"/>
              <w:rPr>
                <w:color w:val="000000"/>
              </w:rPr>
            </w:pPr>
            <w:r w:rsidRPr="00AF5BED">
              <w:rPr>
                <w:color w:val="000000"/>
                <w:sz w:val="22"/>
              </w:rPr>
              <w:t>Изучение по</w:t>
            </w:r>
            <w:r>
              <w:rPr>
                <w:color w:val="000000"/>
                <w:sz w:val="22"/>
              </w:rPr>
              <w:t xml:space="preserve"> дополнительной литературе темы</w:t>
            </w:r>
            <w:r w:rsidR="00146D58">
              <w:rPr>
                <w:color w:val="000000"/>
                <w:sz w:val="22"/>
              </w:rPr>
              <w:t xml:space="preserve"> и составление докладов</w:t>
            </w:r>
            <w:r>
              <w:rPr>
                <w:color w:val="000000"/>
                <w:sz w:val="22"/>
              </w:rPr>
              <w:t>:</w:t>
            </w:r>
          </w:p>
          <w:p w:rsidR="00FB0863" w:rsidRPr="00594160" w:rsidRDefault="00FB0863" w:rsidP="002A62C0">
            <w:pPr>
              <w:pStyle w:val="afe"/>
              <w:numPr>
                <w:ilvl w:val="0"/>
                <w:numId w:val="5"/>
              </w:numPr>
              <w:spacing w:line="240" w:lineRule="auto"/>
              <w:ind w:firstLine="0"/>
              <w:jc w:val="left"/>
            </w:pPr>
            <w:r w:rsidRPr="00594160">
              <w:rPr>
                <w:color w:val="000000"/>
                <w:sz w:val="22"/>
              </w:rPr>
              <w:t>«Оценка степени информатизации Российского общества».</w:t>
            </w:r>
          </w:p>
          <w:p w:rsidR="00FB0863" w:rsidRDefault="00FB0863" w:rsidP="00146D58">
            <w:pPr>
              <w:pStyle w:val="afe"/>
              <w:numPr>
                <w:ilvl w:val="0"/>
                <w:numId w:val="5"/>
              </w:numPr>
              <w:spacing w:line="240" w:lineRule="auto"/>
              <w:ind w:firstLine="0"/>
              <w:jc w:val="left"/>
            </w:pPr>
            <w:r>
              <w:rPr>
                <w:color w:val="000000"/>
                <w:sz w:val="22"/>
              </w:rPr>
              <w:t>«</w:t>
            </w:r>
            <w:r w:rsidRPr="00AF5BED">
              <w:rPr>
                <w:color w:val="000000"/>
                <w:sz w:val="22"/>
              </w:rPr>
              <w:t>Профессиональный этикет IT-специалистов</w:t>
            </w:r>
            <w:r>
              <w:rPr>
                <w:color w:val="000000"/>
                <w:sz w:val="22"/>
              </w:rPr>
              <w:t>»</w:t>
            </w:r>
            <w:r w:rsidRPr="00AF5BED">
              <w:rPr>
                <w:color w:val="000000"/>
                <w:sz w:val="22"/>
              </w:rPr>
              <w:t xml:space="preserve">. </w:t>
            </w:r>
          </w:p>
        </w:tc>
        <w:tc>
          <w:tcPr>
            <w:tcW w:w="1666" w:type="dxa"/>
            <w:vAlign w:val="center"/>
          </w:tcPr>
          <w:p w:rsidR="00FB0863" w:rsidRDefault="00FB0863" w:rsidP="00F80652">
            <w:pPr>
              <w:spacing w:line="240" w:lineRule="auto"/>
              <w:ind w:firstLine="0"/>
              <w:jc w:val="center"/>
            </w:pPr>
            <w:r>
              <w:t>4</w:t>
            </w:r>
          </w:p>
        </w:tc>
      </w:tr>
      <w:tr w:rsidR="00FB0863" w:rsidTr="002A62C0">
        <w:trPr>
          <w:trHeight w:val="3843"/>
        </w:trPr>
        <w:tc>
          <w:tcPr>
            <w:tcW w:w="2943" w:type="dxa"/>
            <w:vAlign w:val="center"/>
          </w:tcPr>
          <w:p w:rsidR="00FB0863" w:rsidRDefault="00FB0863" w:rsidP="002A62C0">
            <w:pPr>
              <w:spacing w:line="240" w:lineRule="auto"/>
              <w:ind w:firstLine="0"/>
              <w:jc w:val="left"/>
              <w:rPr>
                <w:b/>
                <w:bCs/>
                <w:color w:val="000000"/>
              </w:rPr>
            </w:pPr>
            <w:r w:rsidRPr="00AF5BED">
              <w:rPr>
                <w:b/>
                <w:bCs/>
                <w:color w:val="000000"/>
                <w:sz w:val="22"/>
              </w:rPr>
              <w:t>Раздел 2. Прикладное пр</w:t>
            </w:r>
            <w:r>
              <w:rPr>
                <w:b/>
                <w:bCs/>
                <w:color w:val="000000"/>
                <w:sz w:val="22"/>
              </w:rPr>
              <w:t>о</w:t>
            </w:r>
            <w:r w:rsidRPr="00AF5BED">
              <w:rPr>
                <w:b/>
                <w:bCs/>
                <w:color w:val="000000"/>
                <w:sz w:val="22"/>
              </w:rPr>
              <w:t>граммное обеспечение и информационные ресурсы</w:t>
            </w:r>
          </w:p>
          <w:p w:rsidR="00FB0863" w:rsidRDefault="00FB0863" w:rsidP="002A62C0">
            <w:pPr>
              <w:spacing w:line="240" w:lineRule="auto"/>
              <w:ind w:firstLine="0"/>
              <w:jc w:val="left"/>
              <w:rPr>
                <w:color w:val="000000"/>
              </w:rPr>
            </w:pPr>
            <w:r w:rsidRPr="00AF5BED">
              <w:rPr>
                <w:color w:val="000000"/>
                <w:sz w:val="22"/>
              </w:rPr>
              <w:t>Тема 2.1 Математические пакеты</w:t>
            </w:r>
          </w:p>
          <w:p w:rsidR="00FB0863" w:rsidRDefault="00FB0863" w:rsidP="002A62C0">
            <w:pPr>
              <w:spacing w:line="240" w:lineRule="auto"/>
              <w:ind w:firstLine="0"/>
              <w:jc w:val="left"/>
              <w:rPr>
                <w:color w:val="000000"/>
              </w:rPr>
            </w:pPr>
            <w:r w:rsidRPr="00AF5BED">
              <w:rPr>
                <w:color w:val="000000"/>
                <w:sz w:val="22"/>
              </w:rPr>
              <w:t xml:space="preserve">Тема 2.2 </w:t>
            </w:r>
            <w:r>
              <w:rPr>
                <w:color w:val="000000"/>
                <w:sz w:val="22"/>
              </w:rPr>
              <w:t xml:space="preserve"> </w:t>
            </w:r>
            <w:r w:rsidRPr="00AF5BED">
              <w:rPr>
                <w:color w:val="000000"/>
                <w:sz w:val="22"/>
              </w:rPr>
              <w:t xml:space="preserve">Сетевые информационные технологии            </w:t>
            </w:r>
          </w:p>
          <w:p w:rsidR="00FB0863" w:rsidRDefault="00FB0863" w:rsidP="002A62C0">
            <w:pPr>
              <w:spacing w:line="240" w:lineRule="auto"/>
              <w:ind w:firstLine="0"/>
              <w:jc w:val="left"/>
              <w:rPr>
                <w:color w:val="000000"/>
              </w:rPr>
            </w:pPr>
            <w:r w:rsidRPr="00AF5BED">
              <w:rPr>
                <w:color w:val="000000"/>
                <w:sz w:val="22"/>
              </w:rPr>
              <w:t>Тема 2.3 Системы автоматизации документооборота</w:t>
            </w:r>
          </w:p>
          <w:p w:rsidR="00FB0863" w:rsidRDefault="00FB0863" w:rsidP="002A62C0">
            <w:pPr>
              <w:spacing w:line="240" w:lineRule="auto"/>
              <w:ind w:firstLine="0"/>
              <w:jc w:val="left"/>
            </w:pPr>
            <w:r w:rsidRPr="00AF5BED">
              <w:rPr>
                <w:color w:val="000000"/>
                <w:sz w:val="22"/>
              </w:rPr>
              <w:t>Тема 2.4 Настольные издательские системы</w:t>
            </w:r>
          </w:p>
        </w:tc>
        <w:tc>
          <w:tcPr>
            <w:tcW w:w="4962" w:type="dxa"/>
            <w:vAlign w:val="center"/>
          </w:tcPr>
          <w:p w:rsidR="00FB0863" w:rsidRPr="004F4522" w:rsidRDefault="00FB0863" w:rsidP="002A62C0">
            <w:pPr>
              <w:spacing w:line="240" w:lineRule="auto"/>
              <w:ind w:firstLine="0"/>
              <w:jc w:val="left"/>
            </w:pPr>
            <w:r w:rsidRPr="004F4522">
              <w:rPr>
                <w:color w:val="000000"/>
                <w:sz w:val="22"/>
              </w:rPr>
              <w:t>Выполнение индивидуальных домашних заданий по тем</w:t>
            </w:r>
            <w:r>
              <w:rPr>
                <w:color w:val="000000"/>
                <w:sz w:val="22"/>
              </w:rPr>
              <w:t>ам</w:t>
            </w:r>
          </w:p>
          <w:p w:rsidR="00FB0863" w:rsidRPr="00D03D41" w:rsidRDefault="00FB0863" w:rsidP="002A62C0">
            <w:pPr>
              <w:pStyle w:val="afe"/>
              <w:numPr>
                <w:ilvl w:val="0"/>
                <w:numId w:val="6"/>
              </w:numPr>
              <w:spacing w:line="240" w:lineRule="auto"/>
              <w:ind w:firstLine="0"/>
              <w:jc w:val="left"/>
            </w:pPr>
            <w:r w:rsidRPr="00D03D41">
              <w:rPr>
                <w:color w:val="000000"/>
                <w:sz w:val="22"/>
              </w:rPr>
              <w:t xml:space="preserve">«Построение поверхностей с помощью пакета </w:t>
            </w:r>
            <w:proofErr w:type="spellStart"/>
            <w:r w:rsidRPr="00D03D41">
              <w:rPr>
                <w:color w:val="000000"/>
                <w:sz w:val="22"/>
              </w:rPr>
              <w:t>Mathematica</w:t>
            </w:r>
            <w:proofErr w:type="spellEnd"/>
            <w:r w:rsidRPr="00D03D41">
              <w:rPr>
                <w:color w:val="000000"/>
                <w:sz w:val="22"/>
              </w:rPr>
              <w:t>»</w:t>
            </w:r>
          </w:p>
          <w:p w:rsidR="00FB0863" w:rsidRPr="00D03D41" w:rsidRDefault="00FB0863" w:rsidP="002A62C0">
            <w:pPr>
              <w:pStyle w:val="afe"/>
              <w:numPr>
                <w:ilvl w:val="0"/>
                <w:numId w:val="6"/>
              </w:numPr>
              <w:spacing w:line="240" w:lineRule="auto"/>
              <w:ind w:firstLine="0"/>
              <w:jc w:val="left"/>
            </w:pPr>
            <w:r w:rsidRPr="00AF5BED">
              <w:rPr>
                <w:color w:val="000000"/>
                <w:sz w:val="22"/>
              </w:rPr>
              <w:t xml:space="preserve"> </w:t>
            </w:r>
            <w:r>
              <w:rPr>
                <w:color w:val="000000"/>
                <w:sz w:val="22"/>
              </w:rPr>
              <w:t>«</w:t>
            </w:r>
            <w:r w:rsidRPr="00AF5BED">
              <w:rPr>
                <w:color w:val="000000"/>
                <w:sz w:val="22"/>
              </w:rPr>
              <w:t>Эталонная модель взаимосвязи открытых систем. Уровни модели. Архитектура протокола TCP/IP и модель OSI</w:t>
            </w:r>
            <w:r>
              <w:rPr>
                <w:color w:val="000000"/>
                <w:sz w:val="22"/>
              </w:rPr>
              <w:t>»</w:t>
            </w:r>
          </w:p>
          <w:p w:rsidR="00FB0863" w:rsidRPr="00D03D41" w:rsidRDefault="00FB0863" w:rsidP="002A62C0">
            <w:pPr>
              <w:pStyle w:val="afe"/>
              <w:numPr>
                <w:ilvl w:val="0"/>
                <w:numId w:val="6"/>
              </w:numPr>
              <w:spacing w:line="240" w:lineRule="auto"/>
              <w:ind w:firstLine="0"/>
              <w:jc w:val="left"/>
            </w:pPr>
            <w:r w:rsidRPr="00AF5BED">
              <w:rPr>
                <w:color w:val="000000"/>
                <w:sz w:val="22"/>
              </w:rPr>
              <w:t xml:space="preserve"> </w:t>
            </w:r>
            <w:r>
              <w:rPr>
                <w:color w:val="000000"/>
                <w:sz w:val="22"/>
              </w:rPr>
              <w:t>«</w:t>
            </w:r>
            <w:r w:rsidRPr="00AF5BED">
              <w:rPr>
                <w:color w:val="000000"/>
                <w:sz w:val="22"/>
              </w:rPr>
              <w:t>Технологии, используемые при компьютеризации документооборота. Эволюция делопроизводства и офисных технологий</w:t>
            </w:r>
            <w:r>
              <w:rPr>
                <w:color w:val="000000"/>
                <w:sz w:val="22"/>
              </w:rPr>
              <w:t>»</w:t>
            </w:r>
          </w:p>
          <w:p w:rsidR="00FB0863" w:rsidRDefault="00FB0863" w:rsidP="002A62C0">
            <w:pPr>
              <w:pStyle w:val="afe"/>
              <w:numPr>
                <w:ilvl w:val="0"/>
                <w:numId w:val="6"/>
              </w:numPr>
              <w:spacing w:line="240" w:lineRule="auto"/>
              <w:ind w:firstLine="0"/>
              <w:jc w:val="left"/>
            </w:pPr>
            <w:r w:rsidRPr="00AF5BED">
              <w:rPr>
                <w:color w:val="000000"/>
                <w:sz w:val="22"/>
              </w:rPr>
              <w:t xml:space="preserve"> </w:t>
            </w:r>
            <w:r>
              <w:rPr>
                <w:color w:val="000000"/>
                <w:sz w:val="22"/>
              </w:rPr>
              <w:t>«</w:t>
            </w:r>
            <w:r w:rsidRPr="00AF5BED">
              <w:rPr>
                <w:color w:val="000000"/>
                <w:sz w:val="22"/>
              </w:rPr>
              <w:t xml:space="preserve">Подготовка публикации для печати </w:t>
            </w:r>
            <w:proofErr w:type="spellStart"/>
            <w:r w:rsidRPr="00AF5BED">
              <w:rPr>
                <w:color w:val="000000"/>
                <w:sz w:val="22"/>
              </w:rPr>
              <w:t>плашечными</w:t>
            </w:r>
            <w:proofErr w:type="spellEnd"/>
            <w:r w:rsidRPr="00AF5BED">
              <w:rPr>
                <w:color w:val="000000"/>
                <w:sz w:val="22"/>
              </w:rPr>
              <w:t xml:space="preserve"> и </w:t>
            </w:r>
            <w:proofErr w:type="spellStart"/>
            <w:r w:rsidRPr="00AF5BED">
              <w:rPr>
                <w:color w:val="000000"/>
                <w:sz w:val="22"/>
              </w:rPr>
              <w:t>триадными</w:t>
            </w:r>
            <w:proofErr w:type="spellEnd"/>
            <w:r w:rsidRPr="00AF5BED">
              <w:rPr>
                <w:color w:val="000000"/>
                <w:sz w:val="22"/>
              </w:rPr>
              <w:t xml:space="preserve"> красками</w:t>
            </w:r>
            <w:r>
              <w:rPr>
                <w:color w:val="000000"/>
                <w:sz w:val="22"/>
              </w:rPr>
              <w:t>»</w:t>
            </w:r>
          </w:p>
        </w:tc>
        <w:tc>
          <w:tcPr>
            <w:tcW w:w="1666" w:type="dxa"/>
            <w:vAlign w:val="center"/>
          </w:tcPr>
          <w:p w:rsidR="00FB0863" w:rsidRDefault="00FB0863" w:rsidP="00F80652">
            <w:pPr>
              <w:spacing w:line="240" w:lineRule="auto"/>
              <w:ind w:firstLine="0"/>
              <w:jc w:val="center"/>
            </w:pPr>
            <w:r>
              <w:t>10</w:t>
            </w:r>
          </w:p>
        </w:tc>
      </w:tr>
      <w:tr w:rsidR="00FB0863" w:rsidTr="002A62C0">
        <w:trPr>
          <w:trHeight w:val="2482"/>
        </w:trPr>
        <w:tc>
          <w:tcPr>
            <w:tcW w:w="2943" w:type="dxa"/>
            <w:vAlign w:val="center"/>
          </w:tcPr>
          <w:p w:rsidR="00FB0863" w:rsidRDefault="00FB0863" w:rsidP="002A62C0">
            <w:pPr>
              <w:spacing w:line="240" w:lineRule="auto"/>
              <w:ind w:firstLine="0"/>
              <w:jc w:val="left"/>
              <w:rPr>
                <w:b/>
                <w:bCs/>
                <w:color w:val="000000"/>
              </w:rPr>
            </w:pPr>
            <w:r w:rsidRPr="00AF5BED">
              <w:rPr>
                <w:b/>
                <w:bCs/>
                <w:color w:val="000000"/>
                <w:sz w:val="22"/>
              </w:rPr>
              <w:lastRenderedPageBreak/>
              <w:t>Раздел 3. Средства информационных технологий обеспечения управленческой деятельностью</w:t>
            </w:r>
          </w:p>
          <w:p w:rsidR="00FB0863" w:rsidRDefault="00FB0863" w:rsidP="002A62C0">
            <w:pPr>
              <w:spacing w:line="240" w:lineRule="auto"/>
              <w:ind w:firstLine="0"/>
              <w:jc w:val="left"/>
              <w:rPr>
                <w:color w:val="000000"/>
              </w:rPr>
            </w:pPr>
            <w:r w:rsidRPr="00AF5BED">
              <w:rPr>
                <w:color w:val="000000"/>
                <w:sz w:val="22"/>
              </w:rPr>
              <w:t>Тема 3.1</w:t>
            </w:r>
            <w:r>
              <w:rPr>
                <w:color w:val="000000"/>
                <w:sz w:val="22"/>
              </w:rPr>
              <w:t xml:space="preserve"> </w:t>
            </w:r>
            <w:r w:rsidRPr="00AF5BED">
              <w:rPr>
                <w:color w:val="000000"/>
                <w:sz w:val="22"/>
              </w:rPr>
              <w:t>Управление проектами</w:t>
            </w:r>
          </w:p>
          <w:p w:rsidR="00FB0863" w:rsidRDefault="00FB0863" w:rsidP="002A62C0">
            <w:pPr>
              <w:spacing w:line="240" w:lineRule="auto"/>
              <w:ind w:firstLine="0"/>
              <w:jc w:val="left"/>
            </w:pPr>
            <w:r w:rsidRPr="00AF5BED">
              <w:rPr>
                <w:color w:val="000000"/>
                <w:sz w:val="22"/>
              </w:rPr>
              <w:t xml:space="preserve">Тема 3.2 Экономические и правовые аспекты </w:t>
            </w:r>
            <w:proofErr w:type="gramStart"/>
            <w:r w:rsidRPr="00AF5BED">
              <w:rPr>
                <w:color w:val="000000"/>
                <w:sz w:val="22"/>
              </w:rPr>
              <w:t>ИТ</w:t>
            </w:r>
            <w:proofErr w:type="gramEnd"/>
          </w:p>
        </w:tc>
        <w:tc>
          <w:tcPr>
            <w:tcW w:w="4962" w:type="dxa"/>
            <w:vAlign w:val="center"/>
          </w:tcPr>
          <w:p w:rsidR="00FB0863" w:rsidRDefault="00FB0863" w:rsidP="002A62C0">
            <w:pPr>
              <w:spacing w:line="240" w:lineRule="auto"/>
              <w:ind w:firstLine="0"/>
              <w:jc w:val="left"/>
              <w:rPr>
                <w:color w:val="000000"/>
              </w:rPr>
            </w:pPr>
            <w:r w:rsidRPr="00AF5BED">
              <w:rPr>
                <w:color w:val="000000"/>
                <w:sz w:val="22"/>
              </w:rPr>
              <w:t xml:space="preserve">Самостоятельная работа </w:t>
            </w:r>
            <w:proofErr w:type="gramStart"/>
            <w:r w:rsidRPr="00AF5BED">
              <w:rPr>
                <w:color w:val="000000"/>
                <w:sz w:val="22"/>
              </w:rPr>
              <w:t>обучающихся</w:t>
            </w:r>
            <w:proofErr w:type="gramEnd"/>
            <w:r>
              <w:rPr>
                <w:color w:val="000000"/>
                <w:sz w:val="22"/>
              </w:rPr>
              <w:t>:</w:t>
            </w:r>
          </w:p>
          <w:p w:rsidR="00FB0863" w:rsidRPr="003337F0" w:rsidRDefault="00FB0863" w:rsidP="002A62C0">
            <w:pPr>
              <w:pStyle w:val="afe"/>
              <w:numPr>
                <w:ilvl w:val="0"/>
                <w:numId w:val="7"/>
              </w:numPr>
              <w:spacing w:line="240" w:lineRule="auto"/>
              <w:ind w:firstLine="0"/>
              <w:jc w:val="left"/>
            </w:pPr>
            <w:r w:rsidRPr="003337F0">
              <w:rPr>
                <w:color w:val="000000"/>
                <w:sz w:val="22"/>
              </w:rPr>
              <w:t xml:space="preserve">Составить в MS </w:t>
            </w:r>
            <w:proofErr w:type="spellStart"/>
            <w:r w:rsidRPr="003337F0">
              <w:rPr>
                <w:color w:val="000000"/>
                <w:sz w:val="22"/>
              </w:rPr>
              <w:t>Proje</w:t>
            </w:r>
            <w:proofErr w:type="gramStart"/>
            <w:r w:rsidRPr="003337F0">
              <w:rPr>
                <w:color w:val="000000"/>
                <w:sz w:val="22"/>
              </w:rPr>
              <w:t>с</w:t>
            </w:r>
            <w:proofErr w:type="gramEnd"/>
            <w:r w:rsidRPr="003337F0">
              <w:rPr>
                <w:color w:val="000000"/>
                <w:sz w:val="22"/>
              </w:rPr>
              <w:t>t</w:t>
            </w:r>
            <w:proofErr w:type="spellEnd"/>
            <w:r w:rsidRPr="003337F0">
              <w:rPr>
                <w:color w:val="000000"/>
                <w:sz w:val="22"/>
              </w:rPr>
              <w:t xml:space="preserve"> план работ проекта по разработке ПО.</w:t>
            </w:r>
          </w:p>
          <w:p w:rsidR="00FB0863" w:rsidRDefault="00FB0863" w:rsidP="002A62C0">
            <w:pPr>
              <w:pStyle w:val="afe"/>
              <w:numPr>
                <w:ilvl w:val="0"/>
                <w:numId w:val="7"/>
              </w:numPr>
              <w:spacing w:line="240" w:lineRule="auto"/>
              <w:ind w:firstLine="0"/>
              <w:jc w:val="left"/>
            </w:pPr>
            <w:r w:rsidRPr="00AF5BED">
              <w:rPr>
                <w:color w:val="000000"/>
                <w:sz w:val="22"/>
              </w:rPr>
              <w:t xml:space="preserve">Анализ затрат на обеспечение </w:t>
            </w:r>
            <w:r>
              <w:rPr>
                <w:color w:val="000000"/>
                <w:sz w:val="22"/>
              </w:rPr>
              <w:t>информационной безопасности</w:t>
            </w:r>
            <w:r w:rsidRPr="00AF5BED">
              <w:rPr>
                <w:color w:val="000000"/>
                <w:sz w:val="22"/>
              </w:rPr>
              <w:t>. Анализ затрат на разработку и внедрение ИТ.</w:t>
            </w:r>
          </w:p>
        </w:tc>
        <w:tc>
          <w:tcPr>
            <w:tcW w:w="1666" w:type="dxa"/>
            <w:vAlign w:val="center"/>
          </w:tcPr>
          <w:p w:rsidR="00FB0863" w:rsidRDefault="00FB0863" w:rsidP="00F80652">
            <w:pPr>
              <w:spacing w:line="240" w:lineRule="auto"/>
              <w:ind w:firstLine="0"/>
              <w:jc w:val="center"/>
            </w:pPr>
            <w:r>
              <w:t>4</w:t>
            </w:r>
          </w:p>
        </w:tc>
      </w:tr>
      <w:tr w:rsidR="00FB0863" w:rsidTr="002A62C0">
        <w:trPr>
          <w:trHeight w:val="1199"/>
        </w:trPr>
        <w:tc>
          <w:tcPr>
            <w:tcW w:w="2943" w:type="dxa"/>
            <w:vAlign w:val="center"/>
          </w:tcPr>
          <w:p w:rsidR="00FB0863" w:rsidRDefault="00FB0863" w:rsidP="002A62C0">
            <w:pPr>
              <w:spacing w:line="240" w:lineRule="auto"/>
              <w:ind w:firstLine="0"/>
              <w:jc w:val="left"/>
              <w:rPr>
                <w:b/>
                <w:bCs/>
                <w:color w:val="000000"/>
              </w:rPr>
            </w:pPr>
            <w:r w:rsidRPr="00AF5BED">
              <w:rPr>
                <w:b/>
                <w:bCs/>
                <w:color w:val="000000"/>
                <w:sz w:val="22"/>
              </w:rPr>
              <w:t>Раздел 4. Экспертные системы</w:t>
            </w:r>
          </w:p>
          <w:p w:rsidR="00FB0863" w:rsidRDefault="00FB0863" w:rsidP="002A62C0">
            <w:pPr>
              <w:spacing w:line="240" w:lineRule="auto"/>
              <w:ind w:firstLine="0"/>
              <w:jc w:val="left"/>
            </w:pPr>
            <w:r w:rsidRPr="00AF5BED">
              <w:rPr>
                <w:color w:val="000000"/>
                <w:sz w:val="22"/>
              </w:rPr>
              <w:t>Тема 4.2</w:t>
            </w:r>
            <w:r>
              <w:rPr>
                <w:color w:val="000000"/>
                <w:sz w:val="22"/>
              </w:rPr>
              <w:t xml:space="preserve"> </w:t>
            </w:r>
            <w:r w:rsidRPr="00AF5BED">
              <w:rPr>
                <w:color w:val="000000"/>
                <w:sz w:val="22"/>
              </w:rPr>
              <w:t>Экспертные системы</w:t>
            </w:r>
          </w:p>
        </w:tc>
        <w:tc>
          <w:tcPr>
            <w:tcW w:w="4962" w:type="dxa"/>
            <w:vAlign w:val="center"/>
          </w:tcPr>
          <w:p w:rsidR="00FB0863" w:rsidRDefault="00FB0863" w:rsidP="002A62C0">
            <w:pPr>
              <w:spacing w:line="240" w:lineRule="auto"/>
              <w:ind w:firstLine="0"/>
              <w:jc w:val="left"/>
              <w:rPr>
                <w:color w:val="000000"/>
              </w:rPr>
            </w:pPr>
            <w:r w:rsidRPr="00AF5BED">
              <w:rPr>
                <w:color w:val="000000"/>
                <w:sz w:val="22"/>
              </w:rPr>
              <w:t xml:space="preserve">Самостоятельная работа </w:t>
            </w:r>
            <w:proofErr w:type="gramStart"/>
            <w:r w:rsidRPr="00AF5BED">
              <w:rPr>
                <w:color w:val="000000"/>
                <w:sz w:val="22"/>
              </w:rPr>
              <w:t>обучающихся</w:t>
            </w:r>
            <w:proofErr w:type="gramEnd"/>
            <w:r>
              <w:rPr>
                <w:color w:val="000000"/>
                <w:sz w:val="22"/>
              </w:rPr>
              <w:t>:</w:t>
            </w:r>
          </w:p>
          <w:p w:rsidR="00FB0863" w:rsidRDefault="00FB0863" w:rsidP="002A62C0">
            <w:pPr>
              <w:pStyle w:val="afe"/>
              <w:numPr>
                <w:ilvl w:val="0"/>
                <w:numId w:val="8"/>
              </w:numPr>
              <w:spacing w:line="240" w:lineRule="auto"/>
              <w:ind w:firstLine="0"/>
              <w:jc w:val="left"/>
            </w:pPr>
            <w:r w:rsidRPr="003337F0">
              <w:rPr>
                <w:color w:val="000000"/>
                <w:sz w:val="22"/>
              </w:rPr>
              <w:t>Подготовка презентаций по теме «Объяснение и обучение в экспертных системах»</w:t>
            </w:r>
          </w:p>
        </w:tc>
        <w:tc>
          <w:tcPr>
            <w:tcW w:w="1666" w:type="dxa"/>
            <w:vAlign w:val="center"/>
          </w:tcPr>
          <w:p w:rsidR="00FB0863" w:rsidRDefault="00FB0863" w:rsidP="00F80652">
            <w:pPr>
              <w:spacing w:line="240" w:lineRule="auto"/>
              <w:ind w:firstLine="0"/>
              <w:jc w:val="center"/>
            </w:pPr>
            <w:r>
              <w:t>2</w:t>
            </w:r>
          </w:p>
        </w:tc>
      </w:tr>
      <w:tr w:rsidR="00FB0863" w:rsidTr="00AF39B1">
        <w:trPr>
          <w:trHeight w:val="410"/>
        </w:trPr>
        <w:tc>
          <w:tcPr>
            <w:tcW w:w="7905" w:type="dxa"/>
            <w:gridSpan w:val="2"/>
            <w:vAlign w:val="center"/>
          </w:tcPr>
          <w:p w:rsidR="00FB0863" w:rsidRDefault="00FB0863" w:rsidP="00F80652">
            <w:pPr>
              <w:spacing w:line="240" w:lineRule="auto"/>
              <w:ind w:firstLine="0"/>
              <w:jc w:val="right"/>
            </w:pPr>
            <w:r w:rsidRPr="00AF5BED">
              <w:rPr>
                <w:b/>
                <w:bCs/>
                <w:color w:val="000000"/>
                <w:sz w:val="22"/>
              </w:rPr>
              <w:t>Всего за семестр:</w:t>
            </w:r>
          </w:p>
        </w:tc>
        <w:tc>
          <w:tcPr>
            <w:tcW w:w="1666" w:type="dxa"/>
            <w:vAlign w:val="center"/>
          </w:tcPr>
          <w:p w:rsidR="00FB0863" w:rsidRPr="000A0F09" w:rsidRDefault="00FB0863" w:rsidP="00F80652">
            <w:pPr>
              <w:spacing w:line="240" w:lineRule="auto"/>
              <w:ind w:firstLine="0"/>
              <w:jc w:val="center"/>
              <w:rPr>
                <w:b/>
              </w:rPr>
            </w:pPr>
            <w:r w:rsidRPr="000A0F09">
              <w:rPr>
                <w:b/>
              </w:rPr>
              <w:t>24</w:t>
            </w:r>
          </w:p>
        </w:tc>
      </w:tr>
    </w:tbl>
    <w:p w:rsidR="00FB0863" w:rsidRDefault="00FB0863">
      <w:pPr>
        <w:spacing w:line="240" w:lineRule="auto"/>
      </w:pPr>
      <w:r>
        <w:br w:type="page"/>
      </w:r>
    </w:p>
    <w:p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1752E6">
          <w:footerReference w:type="even" r:id="rId8"/>
          <w:footerReference w:type="default" r:id="rId9"/>
          <w:pgSz w:w="11906" w:h="16838"/>
          <w:pgMar w:top="1134" w:right="850" w:bottom="1134" w:left="1620" w:header="708" w:footer="708" w:gutter="0"/>
          <w:cols w:space="720"/>
          <w:titlePg/>
        </w:sectPr>
      </w:pPr>
    </w:p>
    <w:p w:rsidR="00AC0415" w:rsidRDefault="00AC0415" w:rsidP="00AC0415">
      <w:pPr>
        <w:pStyle w:val="Default"/>
        <w:jc w:val="center"/>
        <w:rPr>
          <w:b/>
          <w:bCs/>
          <w:sz w:val="28"/>
          <w:szCs w:val="28"/>
        </w:rPr>
      </w:pPr>
      <w:r w:rsidRPr="0083643B">
        <w:rPr>
          <w:b/>
          <w:bCs/>
          <w:sz w:val="28"/>
          <w:szCs w:val="28"/>
        </w:rPr>
        <w:lastRenderedPageBreak/>
        <w:t>Подготовка  докладов (реферативных сообщений)</w:t>
      </w:r>
    </w:p>
    <w:p w:rsidR="00AC0415" w:rsidRPr="0083643B" w:rsidRDefault="00AC0415" w:rsidP="00AC0415">
      <w:pPr>
        <w:pStyle w:val="Default"/>
        <w:jc w:val="center"/>
        <w:rPr>
          <w:b/>
          <w:bCs/>
          <w:sz w:val="28"/>
          <w:szCs w:val="28"/>
        </w:rPr>
      </w:pPr>
    </w:p>
    <w:p w:rsidR="00AC0415" w:rsidRDefault="00AC0415" w:rsidP="00AC0415">
      <w:r>
        <w:t xml:space="preserve">Подготовка </w:t>
      </w:r>
      <w:proofErr w:type="gramStart"/>
      <w:r>
        <w:t>реферативных</w:t>
      </w:r>
      <w:proofErr w:type="gramEnd"/>
      <w:r>
        <w:t xml:space="preserve">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AC0415" w:rsidRDefault="00AC0415" w:rsidP="00AC0415">
      <w:r>
        <w:t xml:space="preserve">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AC0415" w:rsidRDefault="00AC0415" w:rsidP="00AC0415">
      <w:r>
        <w:t xml:space="preserve">Регламент времени на озвучивание сообщения — до 5 мин. </w:t>
      </w:r>
    </w:p>
    <w:p w:rsidR="00AC0415" w:rsidRDefault="00AC0415" w:rsidP="00AC0415">
      <w: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AC0415" w:rsidRPr="00933413" w:rsidRDefault="00AC0415" w:rsidP="00AC0415">
      <w:r w:rsidRPr="00933413">
        <w:t>Правила оформления   доклада</w:t>
      </w:r>
      <w:r>
        <w:t xml:space="preserve"> и реферативного сообщения</w:t>
      </w:r>
      <w:r w:rsidRPr="00933413">
        <w:t xml:space="preserve"> приведены в приложении</w:t>
      </w:r>
      <w:r>
        <w:t> </w:t>
      </w:r>
      <w:r w:rsidRPr="00933413">
        <w:t>1.</w:t>
      </w:r>
    </w:p>
    <w:p w:rsidR="00AC0415" w:rsidRDefault="00AC0415" w:rsidP="00AC0415">
      <w:pPr>
        <w:rPr>
          <w:i/>
          <w:iCs/>
        </w:rPr>
      </w:pPr>
    </w:p>
    <w:p w:rsidR="00AC0415" w:rsidRPr="0083643B" w:rsidRDefault="00AC0415" w:rsidP="00AC0415">
      <w:r w:rsidRPr="0083643B">
        <w:rPr>
          <w:i/>
          <w:iCs/>
        </w:rPr>
        <w:t xml:space="preserve">Роль студента: </w:t>
      </w:r>
    </w:p>
    <w:p w:rsidR="00AC0415" w:rsidRDefault="00AC0415" w:rsidP="00AC0415">
      <w:pPr>
        <w:pStyle w:val="afe"/>
        <w:numPr>
          <w:ilvl w:val="0"/>
          <w:numId w:val="11"/>
        </w:numPr>
        <w:spacing w:line="360" w:lineRule="auto"/>
        <w:jc w:val="left"/>
      </w:pPr>
      <w:r>
        <w:t xml:space="preserve">собрать и изучить литературу по теме; </w:t>
      </w:r>
    </w:p>
    <w:p w:rsidR="00AC0415" w:rsidRDefault="00AC0415" w:rsidP="00AC0415">
      <w:pPr>
        <w:pStyle w:val="afe"/>
        <w:numPr>
          <w:ilvl w:val="0"/>
          <w:numId w:val="11"/>
        </w:numPr>
        <w:spacing w:line="360" w:lineRule="auto"/>
        <w:jc w:val="left"/>
      </w:pPr>
      <w:r>
        <w:t xml:space="preserve">составить план или графическую структуру сообщения; </w:t>
      </w:r>
    </w:p>
    <w:p w:rsidR="00AC0415" w:rsidRDefault="00AC0415" w:rsidP="00AC0415">
      <w:pPr>
        <w:pStyle w:val="afe"/>
        <w:numPr>
          <w:ilvl w:val="0"/>
          <w:numId w:val="11"/>
        </w:numPr>
        <w:spacing w:line="360" w:lineRule="auto"/>
        <w:jc w:val="left"/>
      </w:pPr>
      <w:r>
        <w:t xml:space="preserve">выделить основные понятия; </w:t>
      </w:r>
    </w:p>
    <w:p w:rsidR="00AC0415" w:rsidRDefault="00AC0415" w:rsidP="00AC0415">
      <w:pPr>
        <w:pStyle w:val="afe"/>
        <w:numPr>
          <w:ilvl w:val="0"/>
          <w:numId w:val="11"/>
        </w:numPr>
        <w:spacing w:line="360" w:lineRule="auto"/>
        <w:jc w:val="left"/>
      </w:pPr>
      <w:r>
        <w:t xml:space="preserve">ввести в текст дополнительные данные, характеризующие объект изучения; </w:t>
      </w:r>
    </w:p>
    <w:p w:rsidR="00AC0415" w:rsidRDefault="00AC0415" w:rsidP="00AC0415">
      <w:pPr>
        <w:pStyle w:val="afe"/>
        <w:numPr>
          <w:ilvl w:val="0"/>
          <w:numId w:val="11"/>
        </w:numPr>
        <w:spacing w:line="360" w:lineRule="auto"/>
        <w:jc w:val="left"/>
      </w:pPr>
      <w:r>
        <w:t xml:space="preserve">оформить текст письменно; </w:t>
      </w:r>
    </w:p>
    <w:p w:rsidR="00AC0415" w:rsidRDefault="00AC0415" w:rsidP="00AC0415">
      <w:pPr>
        <w:pStyle w:val="afe"/>
        <w:numPr>
          <w:ilvl w:val="0"/>
          <w:numId w:val="11"/>
        </w:numPr>
        <w:spacing w:line="360" w:lineRule="auto"/>
        <w:jc w:val="left"/>
      </w:pPr>
      <w:r>
        <w:t xml:space="preserve">сдать на контроль преподавателю и озвучить в установленный срок. </w:t>
      </w:r>
    </w:p>
    <w:p w:rsidR="00AC0415" w:rsidRDefault="00AC0415" w:rsidP="00AC0415">
      <w:pPr>
        <w:rPr>
          <w:i/>
          <w:iCs/>
        </w:rPr>
      </w:pPr>
    </w:p>
    <w:p w:rsidR="00AC0415" w:rsidRPr="0083643B" w:rsidRDefault="00AC0415" w:rsidP="00AC0415">
      <w:r w:rsidRPr="0083643B">
        <w:rPr>
          <w:i/>
          <w:iCs/>
        </w:rPr>
        <w:t xml:space="preserve">Критерии оценки: </w:t>
      </w:r>
    </w:p>
    <w:p w:rsidR="00AC0415" w:rsidRDefault="00AC0415" w:rsidP="00AC0415">
      <w:pPr>
        <w:pStyle w:val="afe"/>
        <w:numPr>
          <w:ilvl w:val="0"/>
          <w:numId w:val="11"/>
        </w:numPr>
        <w:spacing w:line="360" w:lineRule="auto"/>
        <w:jc w:val="left"/>
      </w:pPr>
      <w:r>
        <w:t xml:space="preserve">актуальность темы; </w:t>
      </w:r>
    </w:p>
    <w:p w:rsidR="00AC0415" w:rsidRDefault="00AC0415" w:rsidP="00AC0415">
      <w:pPr>
        <w:pStyle w:val="afe"/>
        <w:numPr>
          <w:ilvl w:val="0"/>
          <w:numId w:val="11"/>
        </w:numPr>
        <w:spacing w:line="360" w:lineRule="auto"/>
        <w:jc w:val="left"/>
      </w:pPr>
      <w:r>
        <w:t xml:space="preserve">соответствие содержания теме; </w:t>
      </w:r>
    </w:p>
    <w:p w:rsidR="00AC0415" w:rsidRDefault="00AC0415" w:rsidP="00AC0415">
      <w:pPr>
        <w:pStyle w:val="afe"/>
        <w:numPr>
          <w:ilvl w:val="0"/>
          <w:numId w:val="11"/>
        </w:numPr>
        <w:spacing w:line="360" w:lineRule="auto"/>
        <w:jc w:val="left"/>
      </w:pPr>
      <w:r>
        <w:t xml:space="preserve">глубина проработки материала; </w:t>
      </w:r>
    </w:p>
    <w:p w:rsidR="00AC0415" w:rsidRDefault="00AC0415" w:rsidP="00AC0415">
      <w:pPr>
        <w:pStyle w:val="afe"/>
        <w:numPr>
          <w:ilvl w:val="0"/>
          <w:numId w:val="11"/>
        </w:numPr>
        <w:spacing w:line="360" w:lineRule="auto"/>
        <w:jc w:val="left"/>
      </w:pPr>
      <w:r>
        <w:t xml:space="preserve">грамотность и полнота использования источников; </w:t>
      </w:r>
    </w:p>
    <w:p w:rsidR="00AC0415" w:rsidRDefault="00AC0415" w:rsidP="00AC0415">
      <w:pPr>
        <w:pStyle w:val="afe"/>
        <w:numPr>
          <w:ilvl w:val="0"/>
          <w:numId w:val="11"/>
        </w:numPr>
        <w:spacing w:line="360" w:lineRule="auto"/>
        <w:jc w:val="left"/>
      </w:pPr>
      <w:r>
        <w:t xml:space="preserve">наличие элементов наглядности. </w:t>
      </w:r>
    </w:p>
    <w:p w:rsidR="00AC0415" w:rsidRDefault="00AC0415" w:rsidP="00AC0415">
      <w:pPr>
        <w:spacing w:line="240" w:lineRule="auto"/>
        <w:ind w:firstLine="0"/>
        <w:jc w:val="left"/>
        <w:rPr>
          <w:rFonts w:eastAsiaTheme="minorHAnsi"/>
          <w:b/>
          <w:bCs/>
          <w:color w:val="000000"/>
          <w:sz w:val="28"/>
          <w:szCs w:val="28"/>
          <w:lang w:eastAsia="en-US"/>
        </w:rPr>
      </w:pPr>
      <w:r>
        <w:rPr>
          <w:b/>
          <w:bCs/>
          <w:sz w:val="28"/>
          <w:szCs w:val="28"/>
        </w:rPr>
        <w:br w:type="page"/>
      </w:r>
    </w:p>
    <w:p w:rsidR="00AC0415" w:rsidRDefault="00AC0415" w:rsidP="00AC0415">
      <w:pPr>
        <w:pStyle w:val="Default"/>
        <w:jc w:val="center"/>
        <w:rPr>
          <w:b/>
          <w:bCs/>
          <w:sz w:val="28"/>
          <w:szCs w:val="28"/>
        </w:rPr>
      </w:pPr>
      <w:r>
        <w:rPr>
          <w:b/>
          <w:bCs/>
          <w:sz w:val="28"/>
          <w:szCs w:val="28"/>
        </w:rPr>
        <w:lastRenderedPageBreak/>
        <w:t>Написание конспекта первоисточника</w:t>
      </w:r>
    </w:p>
    <w:p w:rsidR="00AC0415" w:rsidRDefault="00AC0415" w:rsidP="00AC0415">
      <w:pPr>
        <w:pStyle w:val="Default"/>
        <w:spacing w:line="312" w:lineRule="auto"/>
        <w:jc w:val="center"/>
        <w:rPr>
          <w:sz w:val="28"/>
          <w:szCs w:val="28"/>
        </w:rPr>
      </w:pPr>
    </w:p>
    <w:p w:rsidR="00AC0415" w:rsidRDefault="00AC0415" w:rsidP="00AC0415">
      <w: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AC0415" w:rsidRPr="00C811B3" w:rsidRDefault="00AC0415" w:rsidP="00AC0415">
      <w:r w:rsidRPr="00C811B3">
        <w:t>Рекомендации по составлению конспекта:</w:t>
      </w:r>
    </w:p>
    <w:p w:rsidR="00AC0415" w:rsidRDefault="00AC0415" w:rsidP="00AC0415">
      <w:r w:rsidRPr="00C811B3">
        <w:t xml:space="preserve"> 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AC0415" w:rsidRDefault="00AC0415" w:rsidP="00AC0415">
      <w:r w:rsidRPr="00C811B3">
        <w:t xml:space="preserve">2. Выделите главное, составьте план; </w:t>
      </w:r>
    </w:p>
    <w:p w:rsidR="00AC0415" w:rsidRDefault="00AC0415" w:rsidP="00AC0415">
      <w:r w:rsidRPr="00C811B3">
        <w:t xml:space="preserve">3. Кратко сформулируйте основные положения текста, отметьте аргументацию автора; </w:t>
      </w:r>
    </w:p>
    <w:p w:rsidR="00AC0415" w:rsidRDefault="00AC0415" w:rsidP="00AC0415">
      <w:r w:rsidRPr="00C811B3">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C0415" w:rsidRDefault="00AC0415" w:rsidP="00AC0415">
      <w:r w:rsidRPr="00C811B3">
        <w:t xml:space="preserve">5. Грамотно записывайте цитаты. Цитируя, учитывайте лаконичность, значимость мысли. </w:t>
      </w:r>
    </w:p>
    <w:p w:rsidR="00AC0415" w:rsidRPr="00C811B3" w:rsidRDefault="00AC0415" w:rsidP="00AC0415">
      <w:r w:rsidRPr="00C811B3">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C0415" w:rsidRDefault="00AC0415" w:rsidP="00AC0415">
      <w: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AC0415" w:rsidRDefault="00AC0415" w:rsidP="00AC0415">
      <w:r>
        <w:t>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w:t>
      </w:r>
    </w:p>
    <w:p w:rsidR="00AC0415" w:rsidRDefault="00AC0415" w:rsidP="00AC0415">
      <w:r>
        <w:t xml:space="preserve"> Ориентировочное время на подготовку конспекта статьи — 2 ч, монографии, главы книги, учебника — 4 ч. </w:t>
      </w:r>
    </w:p>
    <w:p w:rsidR="00AC0415" w:rsidRDefault="00AC0415" w:rsidP="00AC0415">
      <w: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AC0415" w:rsidRPr="00A8579B" w:rsidRDefault="00AC0415" w:rsidP="00AC0415">
      <w:r w:rsidRPr="00A8579B">
        <w:rPr>
          <w:i/>
          <w:iCs/>
        </w:rPr>
        <w:t xml:space="preserve">Критерии оценки: </w:t>
      </w:r>
    </w:p>
    <w:p w:rsidR="00AC0415" w:rsidRDefault="00AC0415" w:rsidP="00AC0415">
      <w:pPr>
        <w:pStyle w:val="afe"/>
        <w:numPr>
          <w:ilvl w:val="0"/>
          <w:numId w:val="11"/>
        </w:numPr>
        <w:spacing w:line="360" w:lineRule="auto"/>
        <w:jc w:val="left"/>
      </w:pPr>
      <w:r>
        <w:t xml:space="preserve">содержательность конспекта, соответствие плану; </w:t>
      </w:r>
    </w:p>
    <w:p w:rsidR="00AC0415" w:rsidRDefault="00AC0415" w:rsidP="00AC0415">
      <w:pPr>
        <w:pStyle w:val="afe"/>
        <w:numPr>
          <w:ilvl w:val="0"/>
          <w:numId w:val="11"/>
        </w:numPr>
        <w:spacing w:line="360" w:lineRule="auto"/>
        <w:jc w:val="left"/>
      </w:pPr>
      <w:r>
        <w:t xml:space="preserve">отражение основных положений, результатов работы автора, выводов; </w:t>
      </w:r>
    </w:p>
    <w:p w:rsidR="00AC0415" w:rsidRDefault="00AC0415" w:rsidP="00AC0415">
      <w:pPr>
        <w:pStyle w:val="afe"/>
        <w:numPr>
          <w:ilvl w:val="0"/>
          <w:numId w:val="11"/>
        </w:numPr>
        <w:spacing w:line="360" w:lineRule="auto"/>
        <w:jc w:val="left"/>
      </w:pPr>
      <w:r>
        <w:t xml:space="preserve">ясность, лаконичность изложения мыслей студента; </w:t>
      </w:r>
    </w:p>
    <w:p w:rsidR="00AC0415" w:rsidRDefault="00AC0415" w:rsidP="00AC0415">
      <w:pPr>
        <w:pStyle w:val="afe"/>
        <w:numPr>
          <w:ilvl w:val="0"/>
          <w:numId w:val="11"/>
        </w:numPr>
        <w:spacing w:line="360" w:lineRule="auto"/>
        <w:jc w:val="left"/>
      </w:pPr>
      <w:r>
        <w:lastRenderedPageBreak/>
        <w:t xml:space="preserve">наличие схем, графическое выделение особо значимой информации; </w:t>
      </w:r>
    </w:p>
    <w:p w:rsidR="00AC0415" w:rsidRDefault="00AC0415" w:rsidP="00AC0415">
      <w:pPr>
        <w:pStyle w:val="afe"/>
        <w:numPr>
          <w:ilvl w:val="0"/>
          <w:numId w:val="11"/>
        </w:numPr>
        <w:spacing w:line="360" w:lineRule="auto"/>
        <w:jc w:val="left"/>
      </w:pPr>
      <w:r>
        <w:t xml:space="preserve">соответствие оформления требованиям; </w:t>
      </w:r>
    </w:p>
    <w:p w:rsidR="00AC0415" w:rsidRDefault="00AC0415" w:rsidP="00AC0415">
      <w:pPr>
        <w:pStyle w:val="afe"/>
        <w:numPr>
          <w:ilvl w:val="0"/>
          <w:numId w:val="11"/>
        </w:numPr>
        <w:spacing w:line="360" w:lineRule="auto"/>
        <w:jc w:val="left"/>
      </w:pPr>
      <w:r>
        <w:t xml:space="preserve">грамотность изложения; </w:t>
      </w:r>
    </w:p>
    <w:p w:rsidR="00AC0415" w:rsidRDefault="00AC0415" w:rsidP="00AC0415">
      <w:pPr>
        <w:pStyle w:val="afe"/>
        <w:numPr>
          <w:ilvl w:val="0"/>
          <w:numId w:val="11"/>
        </w:numPr>
        <w:spacing w:line="360" w:lineRule="auto"/>
        <w:jc w:val="left"/>
      </w:pPr>
      <w:r w:rsidRPr="00401FC3">
        <w:t xml:space="preserve">конспект сдан в срок. </w:t>
      </w:r>
    </w:p>
    <w:p w:rsidR="00AC0415" w:rsidRDefault="00AC0415" w:rsidP="00AC0415">
      <w:pPr>
        <w:spacing w:after="200" w:line="276" w:lineRule="auto"/>
        <w:rPr>
          <w:sz w:val="28"/>
          <w:szCs w:val="28"/>
        </w:rPr>
      </w:pPr>
      <w:r>
        <w:rPr>
          <w:sz w:val="28"/>
          <w:szCs w:val="28"/>
        </w:rPr>
        <w:br w:type="page"/>
      </w:r>
    </w:p>
    <w:p w:rsidR="00333CE0" w:rsidRPr="00517491" w:rsidRDefault="00333CE0" w:rsidP="00333CE0">
      <w:pPr>
        <w:pStyle w:val="Default"/>
        <w:jc w:val="center"/>
        <w:rPr>
          <w:b/>
          <w:iCs/>
          <w:sz w:val="28"/>
          <w:szCs w:val="28"/>
        </w:rPr>
      </w:pPr>
      <w:r w:rsidRPr="00517491">
        <w:rPr>
          <w:b/>
          <w:iCs/>
          <w:sz w:val="28"/>
          <w:szCs w:val="28"/>
        </w:rPr>
        <w:lastRenderedPageBreak/>
        <w:t>Создание материалов-презентаций</w:t>
      </w:r>
    </w:p>
    <w:p w:rsidR="00333CE0" w:rsidRDefault="00333CE0" w:rsidP="00333CE0">
      <w:pPr>
        <w:pStyle w:val="Default"/>
        <w:jc w:val="both"/>
        <w:rPr>
          <w:sz w:val="28"/>
          <w:szCs w:val="28"/>
        </w:rPr>
      </w:pPr>
    </w:p>
    <w:p w:rsidR="00333CE0" w:rsidRPr="002B5524" w:rsidRDefault="00333CE0" w:rsidP="00333CE0">
      <w:r>
        <w:t>В</w:t>
      </w:r>
      <w:r w:rsidRPr="002B5524">
        <w:t xml:space="preserve">ид самостоятельной работы студентов по созданию наглядных информационных пособий, выполненных с помощью </w:t>
      </w:r>
      <w:proofErr w:type="spellStart"/>
      <w:r w:rsidRPr="002B5524">
        <w:t>мультимедийной</w:t>
      </w:r>
      <w:proofErr w:type="spellEnd"/>
      <w:r w:rsidRPr="002B5524">
        <w:t xml:space="preserve"> ко</w:t>
      </w:r>
      <w:r>
        <w:t xml:space="preserve">мпьютерной программы </w:t>
      </w:r>
      <w:proofErr w:type="spellStart"/>
      <w:r>
        <w:t>PowerPoint</w:t>
      </w:r>
      <w:proofErr w:type="spellEnd"/>
      <w:r>
        <w:t xml:space="preserve">. </w:t>
      </w:r>
      <w:r w:rsidRPr="002B5524">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333CE0" w:rsidRPr="002B5524" w:rsidRDefault="00333CE0" w:rsidP="00333CE0">
      <w:r w:rsidRPr="002B5524">
        <w:t xml:space="preserve">Материалы-презентации готовятся студентом в виде слайдов с использованием программы </w:t>
      </w:r>
      <w:proofErr w:type="spellStart"/>
      <w:r w:rsidRPr="002B5524">
        <w:t>Microsoft</w:t>
      </w:r>
      <w:proofErr w:type="spellEnd"/>
      <w:r w:rsidRPr="002B5524">
        <w:t xml:space="preserve"> </w:t>
      </w:r>
      <w:proofErr w:type="spellStart"/>
      <w:r w:rsidRPr="002B5524">
        <w:t>PowerPoint</w:t>
      </w:r>
      <w:proofErr w:type="spellEnd"/>
      <w:r w:rsidRPr="002B5524">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333CE0" w:rsidRPr="002B5524" w:rsidRDefault="00333CE0" w:rsidP="00333CE0">
      <w:r w:rsidRPr="002B5524">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333CE0" w:rsidRPr="002B5524" w:rsidRDefault="00333CE0" w:rsidP="00333CE0">
      <w:r w:rsidRPr="002B5524">
        <w:t>Ориентиро</w:t>
      </w:r>
      <w:r>
        <w:t>вочное время на подготовку — 4</w:t>
      </w:r>
      <w:r w:rsidRPr="002B5524">
        <w:t xml:space="preserve"> ч. </w:t>
      </w:r>
    </w:p>
    <w:p w:rsidR="00333CE0" w:rsidRPr="00933413" w:rsidRDefault="00333CE0" w:rsidP="00333CE0">
      <w:r w:rsidRPr="00933413">
        <w:t>Правила оформления   презентаций приведены в приложении 2.</w:t>
      </w:r>
    </w:p>
    <w:p w:rsidR="00333CE0" w:rsidRDefault="00333CE0" w:rsidP="00333CE0"/>
    <w:p w:rsidR="00333CE0" w:rsidRPr="001A446F" w:rsidRDefault="00333CE0" w:rsidP="00333CE0">
      <w:r w:rsidRPr="001A446F">
        <w:rPr>
          <w:i/>
        </w:rPr>
        <w:t xml:space="preserve">Роль </w:t>
      </w:r>
      <w:r w:rsidRPr="001A446F">
        <w:rPr>
          <w:i/>
          <w:iCs/>
        </w:rPr>
        <w:t xml:space="preserve">студента: </w:t>
      </w:r>
    </w:p>
    <w:p w:rsidR="00333CE0" w:rsidRPr="002B5524" w:rsidRDefault="00333CE0" w:rsidP="00333CE0">
      <w:pPr>
        <w:pStyle w:val="afe"/>
        <w:numPr>
          <w:ilvl w:val="0"/>
          <w:numId w:val="11"/>
        </w:numPr>
        <w:spacing w:line="360" w:lineRule="auto"/>
        <w:jc w:val="left"/>
      </w:pPr>
      <w:r w:rsidRPr="002B5524">
        <w:t xml:space="preserve"> изучить материалы темы, выделяя главное и второстепенное; </w:t>
      </w:r>
    </w:p>
    <w:p w:rsidR="00333CE0" w:rsidRPr="002B5524" w:rsidRDefault="00333CE0" w:rsidP="00333CE0">
      <w:pPr>
        <w:pStyle w:val="afe"/>
        <w:numPr>
          <w:ilvl w:val="0"/>
          <w:numId w:val="11"/>
        </w:numPr>
        <w:spacing w:line="360" w:lineRule="auto"/>
        <w:jc w:val="left"/>
      </w:pPr>
      <w:r w:rsidRPr="002B5524">
        <w:t xml:space="preserve"> установить логическую связь между элементами темы; </w:t>
      </w:r>
    </w:p>
    <w:p w:rsidR="00333CE0" w:rsidRPr="002B5524" w:rsidRDefault="00333CE0" w:rsidP="00333CE0">
      <w:pPr>
        <w:pStyle w:val="afe"/>
        <w:numPr>
          <w:ilvl w:val="0"/>
          <w:numId w:val="11"/>
        </w:numPr>
        <w:spacing w:line="360" w:lineRule="auto"/>
        <w:jc w:val="left"/>
      </w:pPr>
      <w:r w:rsidRPr="002B5524">
        <w:t xml:space="preserve"> представить характеристику элементов в краткой форме; </w:t>
      </w:r>
    </w:p>
    <w:p w:rsidR="00333CE0" w:rsidRPr="002B5524" w:rsidRDefault="00333CE0" w:rsidP="00333CE0">
      <w:pPr>
        <w:pStyle w:val="afe"/>
        <w:numPr>
          <w:ilvl w:val="0"/>
          <w:numId w:val="11"/>
        </w:numPr>
        <w:spacing w:line="360" w:lineRule="auto"/>
        <w:jc w:val="left"/>
      </w:pPr>
      <w:r w:rsidRPr="002B5524">
        <w:t xml:space="preserve"> выбрать опорные сигналы для акцентирования главной информации и отобразить в структуре работы; </w:t>
      </w:r>
    </w:p>
    <w:p w:rsidR="00333CE0" w:rsidRDefault="00333CE0" w:rsidP="00333CE0">
      <w:pPr>
        <w:pStyle w:val="afe"/>
        <w:numPr>
          <w:ilvl w:val="0"/>
          <w:numId w:val="11"/>
        </w:numPr>
        <w:spacing w:line="360" w:lineRule="auto"/>
        <w:jc w:val="left"/>
      </w:pPr>
      <w:r w:rsidRPr="002B5524">
        <w:t xml:space="preserve"> оформить работу и предоставить к установленному сроку. </w:t>
      </w:r>
    </w:p>
    <w:p w:rsidR="00333CE0" w:rsidRDefault="00333CE0" w:rsidP="00333CE0"/>
    <w:p w:rsidR="00333CE0" w:rsidRPr="001A446F" w:rsidRDefault="00333CE0" w:rsidP="00333CE0">
      <w:r w:rsidRPr="001A446F">
        <w:rPr>
          <w:i/>
          <w:iCs/>
        </w:rPr>
        <w:t xml:space="preserve">Критерии оценки: </w:t>
      </w:r>
    </w:p>
    <w:p w:rsidR="00333CE0" w:rsidRPr="002B5524" w:rsidRDefault="00333CE0" w:rsidP="00333CE0">
      <w:pPr>
        <w:pStyle w:val="afe"/>
        <w:numPr>
          <w:ilvl w:val="0"/>
          <w:numId w:val="11"/>
        </w:numPr>
        <w:spacing w:line="360" w:lineRule="auto"/>
        <w:jc w:val="left"/>
      </w:pPr>
      <w:r w:rsidRPr="002B5524">
        <w:t xml:space="preserve"> соответствие содержания теме; </w:t>
      </w:r>
    </w:p>
    <w:p w:rsidR="00333CE0" w:rsidRPr="002B5524" w:rsidRDefault="00333CE0" w:rsidP="00333CE0">
      <w:pPr>
        <w:pStyle w:val="afe"/>
        <w:numPr>
          <w:ilvl w:val="0"/>
          <w:numId w:val="11"/>
        </w:numPr>
        <w:spacing w:line="360" w:lineRule="auto"/>
        <w:jc w:val="left"/>
      </w:pPr>
      <w:r w:rsidRPr="002B5524">
        <w:t xml:space="preserve"> правильная структурированность информации; </w:t>
      </w:r>
    </w:p>
    <w:p w:rsidR="00333CE0" w:rsidRDefault="00333CE0" w:rsidP="00333CE0">
      <w:pPr>
        <w:pStyle w:val="afe"/>
        <w:numPr>
          <w:ilvl w:val="0"/>
          <w:numId w:val="11"/>
        </w:numPr>
        <w:spacing w:line="360" w:lineRule="auto"/>
        <w:jc w:val="left"/>
      </w:pPr>
      <w:r w:rsidRPr="002B5524">
        <w:t xml:space="preserve"> наличие логическ</w:t>
      </w:r>
      <w:r>
        <w:t>ой связи изложенной информации.</w:t>
      </w:r>
    </w:p>
    <w:p w:rsidR="00AC0415" w:rsidRDefault="00AC0415">
      <w:pPr>
        <w:spacing w:line="240" w:lineRule="auto"/>
        <w:ind w:firstLine="0"/>
        <w:jc w:val="left"/>
        <w:rPr>
          <w:b/>
          <w:sz w:val="28"/>
        </w:rPr>
      </w:pPr>
      <w:r>
        <w:br w:type="page"/>
      </w:r>
    </w:p>
    <w:p w:rsidR="00FF6AC7" w:rsidRPr="00E11BB2" w:rsidRDefault="00FF6AC7" w:rsidP="00146D58">
      <w:pPr>
        <w:pStyle w:val="1"/>
      </w:pPr>
      <w:bookmarkStart w:id="5" w:name="_Toc480219982"/>
      <w:r w:rsidRPr="00E11BB2">
        <w:lastRenderedPageBreak/>
        <w:t>Перечень рекомендуемых учебных изданий, Интернет-ресурсов, дополнительной литературы</w:t>
      </w:r>
      <w:bookmarkEnd w:id="5"/>
    </w:p>
    <w:p w:rsidR="002D2682" w:rsidRPr="00E11BB2" w:rsidRDefault="002D2682"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DC01E1" w:rsidRPr="00E11BB2"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11BB2">
        <w:rPr>
          <w:b/>
          <w:bCs/>
          <w:sz w:val="28"/>
          <w:szCs w:val="28"/>
        </w:rPr>
        <w:t>Основные источники:</w:t>
      </w:r>
    </w:p>
    <w:p w:rsidR="00230756" w:rsidRPr="00E11BB2" w:rsidRDefault="00230756" w:rsidP="009E607B">
      <w:pPr>
        <w:pStyle w:val="afe"/>
        <w:numPr>
          <w:ilvl w:val="0"/>
          <w:numId w:val="1"/>
        </w:numPr>
        <w:spacing w:line="360" w:lineRule="auto"/>
        <w:rPr>
          <w:sz w:val="28"/>
          <w:szCs w:val="28"/>
        </w:rPr>
      </w:pPr>
      <w:r w:rsidRPr="00E11BB2">
        <w:rPr>
          <w:sz w:val="28"/>
          <w:szCs w:val="28"/>
        </w:rPr>
        <w:t xml:space="preserve">ГОСТ 7.1–2003 Библиографическая запись. Библиографическое описание. Общие требования и правила составления. – М.: Изд-во стандартов, 2004. – 64 </w:t>
      </w:r>
      <w:proofErr w:type="gramStart"/>
      <w:r w:rsidRPr="00E11BB2">
        <w:rPr>
          <w:sz w:val="28"/>
          <w:szCs w:val="28"/>
        </w:rPr>
        <w:t>с</w:t>
      </w:r>
      <w:proofErr w:type="gramEnd"/>
    </w:p>
    <w:p w:rsidR="00E17D13" w:rsidRDefault="00E17D13" w:rsidP="009E607B">
      <w:pPr>
        <w:pStyle w:val="afe"/>
        <w:numPr>
          <w:ilvl w:val="0"/>
          <w:numId w:val="1"/>
        </w:numPr>
        <w:spacing w:line="360" w:lineRule="auto"/>
        <w:rPr>
          <w:sz w:val="28"/>
          <w:szCs w:val="28"/>
        </w:rPr>
      </w:pPr>
      <w:r>
        <w:rPr>
          <w:sz w:val="28"/>
          <w:szCs w:val="28"/>
        </w:rPr>
        <w:t xml:space="preserve">Гаврилов, М. Информатика и информационные технологии. Учебник </w:t>
      </w:r>
      <w:r w:rsidRPr="00E43E38">
        <w:rPr>
          <w:sz w:val="28"/>
          <w:szCs w:val="28"/>
        </w:rPr>
        <w:t>[</w:t>
      </w:r>
      <w:r>
        <w:rPr>
          <w:sz w:val="28"/>
          <w:szCs w:val="28"/>
        </w:rPr>
        <w:t>Текст</w:t>
      </w:r>
      <w:r w:rsidRPr="00E43E38">
        <w:rPr>
          <w:sz w:val="28"/>
          <w:szCs w:val="28"/>
        </w:rPr>
        <w:t>] / М. Гаврилов,</w:t>
      </w:r>
      <w:r>
        <w:rPr>
          <w:sz w:val="28"/>
          <w:szCs w:val="28"/>
        </w:rPr>
        <w:t xml:space="preserve"> В, Климов. – М.: </w:t>
      </w:r>
      <w:proofErr w:type="spellStart"/>
      <w:r>
        <w:rPr>
          <w:sz w:val="28"/>
          <w:szCs w:val="28"/>
        </w:rPr>
        <w:t>Юрайт</w:t>
      </w:r>
      <w:proofErr w:type="spellEnd"/>
      <w:r>
        <w:rPr>
          <w:sz w:val="28"/>
          <w:szCs w:val="28"/>
        </w:rPr>
        <w:t>, 2015. – 384 с.</w:t>
      </w:r>
    </w:p>
    <w:p w:rsidR="00E17D13" w:rsidRPr="00E17D13" w:rsidRDefault="00E17D13" w:rsidP="009E607B">
      <w:pPr>
        <w:pStyle w:val="afe"/>
        <w:numPr>
          <w:ilvl w:val="0"/>
          <w:numId w:val="1"/>
        </w:numPr>
        <w:spacing w:line="360" w:lineRule="auto"/>
        <w:rPr>
          <w:sz w:val="28"/>
          <w:szCs w:val="28"/>
        </w:rPr>
      </w:pPr>
      <w:r w:rsidRPr="00E17D13">
        <w:rPr>
          <w:sz w:val="28"/>
          <w:szCs w:val="28"/>
        </w:rPr>
        <w:t xml:space="preserve">Макарова, Н. Информатика / Н. Макарова, В. Волков. – СПб.: Питер, 2011. –  576 </w:t>
      </w:r>
      <w:proofErr w:type="gramStart"/>
      <w:r w:rsidRPr="00E17D13">
        <w:rPr>
          <w:sz w:val="28"/>
          <w:szCs w:val="28"/>
        </w:rPr>
        <w:t>с</w:t>
      </w:r>
      <w:proofErr w:type="gramEnd"/>
      <w:r w:rsidRPr="00E17D13">
        <w:rPr>
          <w:sz w:val="28"/>
          <w:szCs w:val="28"/>
        </w:rPr>
        <w:t>.</w:t>
      </w:r>
    </w:p>
    <w:p w:rsidR="00E17D13" w:rsidRDefault="00E17D13" w:rsidP="009E607B">
      <w:pPr>
        <w:pStyle w:val="afe"/>
        <w:numPr>
          <w:ilvl w:val="0"/>
          <w:numId w:val="1"/>
        </w:numPr>
        <w:spacing w:line="360" w:lineRule="auto"/>
        <w:rPr>
          <w:sz w:val="28"/>
          <w:szCs w:val="28"/>
        </w:rPr>
      </w:pPr>
      <w:r w:rsidRPr="00E11BB2">
        <w:rPr>
          <w:sz w:val="28"/>
          <w:szCs w:val="28"/>
        </w:rPr>
        <w:t xml:space="preserve">Мельников, В. Информационные технологии </w:t>
      </w:r>
      <w:r w:rsidRPr="00E43E38">
        <w:rPr>
          <w:sz w:val="28"/>
          <w:szCs w:val="28"/>
        </w:rPr>
        <w:t>[</w:t>
      </w:r>
      <w:r>
        <w:rPr>
          <w:sz w:val="28"/>
          <w:szCs w:val="28"/>
        </w:rPr>
        <w:t>Текст</w:t>
      </w:r>
      <w:r w:rsidRPr="00E43E38">
        <w:rPr>
          <w:sz w:val="28"/>
          <w:szCs w:val="28"/>
        </w:rPr>
        <w:t xml:space="preserve">] </w:t>
      </w:r>
      <w:r w:rsidRPr="00E11BB2">
        <w:rPr>
          <w:sz w:val="28"/>
          <w:szCs w:val="28"/>
        </w:rPr>
        <w:t xml:space="preserve">/ В. Мельников. – М.: Академия, 2009. – 432 </w:t>
      </w:r>
      <w:proofErr w:type="gramStart"/>
      <w:r w:rsidRPr="00E11BB2">
        <w:rPr>
          <w:sz w:val="28"/>
          <w:szCs w:val="28"/>
        </w:rPr>
        <w:t>с</w:t>
      </w:r>
      <w:proofErr w:type="gramEnd"/>
      <w:r w:rsidRPr="00E11BB2">
        <w:rPr>
          <w:sz w:val="28"/>
          <w:szCs w:val="28"/>
        </w:rPr>
        <w:t xml:space="preserve">.  </w:t>
      </w:r>
    </w:p>
    <w:p w:rsidR="00E17D13" w:rsidRPr="00E11BB2" w:rsidRDefault="00E17D13" w:rsidP="009E607B">
      <w:pPr>
        <w:pStyle w:val="afe"/>
        <w:numPr>
          <w:ilvl w:val="0"/>
          <w:numId w:val="1"/>
        </w:numPr>
        <w:spacing w:line="360" w:lineRule="auto"/>
        <w:rPr>
          <w:sz w:val="28"/>
          <w:szCs w:val="28"/>
        </w:rPr>
      </w:pPr>
      <w:r>
        <w:rPr>
          <w:sz w:val="28"/>
          <w:szCs w:val="28"/>
        </w:rPr>
        <w:t xml:space="preserve">Советов, Б. Информационные технологии. Учебник </w:t>
      </w:r>
      <w:r w:rsidRPr="00E43E38">
        <w:rPr>
          <w:sz w:val="28"/>
          <w:szCs w:val="28"/>
        </w:rPr>
        <w:t>[</w:t>
      </w:r>
      <w:r>
        <w:rPr>
          <w:sz w:val="28"/>
          <w:szCs w:val="28"/>
        </w:rPr>
        <w:t>Текст</w:t>
      </w:r>
      <w:r w:rsidRPr="00E43E38">
        <w:rPr>
          <w:sz w:val="28"/>
          <w:szCs w:val="28"/>
        </w:rPr>
        <w:t>]</w:t>
      </w:r>
      <w:r>
        <w:rPr>
          <w:sz w:val="28"/>
          <w:szCs w:val="28"/>
        </w:rPr>
        <w:t xml:space="preserve"> / Б. Советов, В. </w:t>
      </w:r>
      <w:proofErr w:type="spellStart"/>
      <w:r>
        <w:rPr>
          <w:sz w:val="28"/>
          <w:szCs w:val="28"/>
        </w:rPr>
        <w:t>Цехановский</w:t>
      </w:r>
      <w:proofErr w:type="spellEnd"/>
      <w:r>
        <w:rPr>
          <w:sz w:val="28"/>
          <w:szCs w:val="28"/>
        </w:rPr>
        <w:t xml:space="preserve">. – М.: </w:t>
      </w:r>
      <w:proofErr w:type="spellStart"/>
      <w:r>
        <w:rPr>
          <w:sz w:val="28"/>
          <w:szCs w:val="28"/>
        </w:rPr>
        <w:t>Юрайт</w:t>
      </w:r>
      <w:proofErr w:type="spellEnd"/>
      <w:r>
        <w:rPr>
          <w:sz w:val="28"/>
          <w:szCs w:val="28"/>
        </w:rPr>
        <w:t>, 2016. – 252 с.</w:t>
      </w:r>
    </w:p>
    <w:p w:rsidR="00230756" w:rsidRPr="00E11BB2" w:rsidRDefault="00230756" w:rsidP="0023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bCs/>
          <w:sz w:val="28"/>
          <w:szCs w:val="28"/>
        </w:rPr>
      </w:pPr>
    </w:p>
    <w:p w:rsidR="007D55F7" w:rsidRPr="00E11BB2" w:rsidRDefault="007D55F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FF6AC7" w:rsidRPr="00E11BB2"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en-US"/>
        </w:rPr>
      </w:pPr>
      <w:r w:rsidRPr="00E11BB2">
        <w:rPr>
          <w:b/>
          <w:bCs/>
          <w:sz w:val="28"/>
          <w:szCs w:val="28"/>
        </w:rPr>
        <w:t>Дополнительные источники</w:t>
      </w:r>
      <w:r w:rsidR="00214B07" w:rsidRPr="00E11BB2">
        <w:rPr>
          <w:b/>
          <w:bCs/>
          <w:sz w:val="28"/>
          <w:szCs w:val="28"/>
        </w:rPr>
        <w:t>:</w:t>
      </w:r>
    </w:p>
    <w:p w:rsidR="00EE6AB9" w:rsidRDefault="00EE6AB9" w:rsidP="009E607B">
      <w:pPr>
        <w:pStyle w:val="afe"/>
        <w:numPr>
          <w:ilvl w:val="0"/>
          <w:numId w:val="4"/>
        </w:numPr>
        <w:spacing w:line="360" w:lineRule="auto"/>
        <w:rPr>
          <w:sz w:val="28"/>
          <w:szCs w:val="28"/>
        </w:rPr>
      </w:pPr>
      <w:proofErr w:type="spellStart"/>
      <w:r w:rsidRPr="00EE6AB9">
        <w:rPr>
          <w:sz w:val="28"/>
          <w:szCs w:val="28"/>
        </w:rPr>
        <w:t>Корнюшин</w:t>
      </w:r>
      <w:proofErr w:type="spellEnd"/>
      <w:r w:rsidRPr="00EE6AB9">
        <w:rPr>
          <w:sz w:val="28"/>
          <w:szCs w:val="28"/>
        </w:rPr>
        <w:t>, П.Н. Информационная безопасность / П.Н. </w:t>
      </w:r>
      <w:proofErr w:type="spellStart"/>
      <w:r w:rsidRPr="00EE6AB9">
        <w:rPr>
          <w:sz w:val="28"/>
          <w:szCs w:val="28"/>
        </w:rPr>
        <w:t>Корнюшин</w:t>
      </w:r>
      <w:proofErr w:type="spellEnd"/>
      <w:r w:rsidRPr="00EE6AB9">
        <w:rPr>
          <w:sz w:val="28"/>
          <w:szCs w:val="28"/>
        </w:rPr>
        <w:t xml:space="preserve">,  С.С. Костерин. – Владивосток: Изд-во </w:t>
      </w:r>
      <w:proofErr w:type="spellStart"/>
      <w:r w:rsidRPr="00EE6AB9">
        <w:rPr>
          <w:sz w:val="28"/>
          <w:szCs w:val="28"/>
        </w:rPr>
        <w:t>ДвГУ</w:t>
      </w:r>
      <w:proofErr w:type="spellEnd"/>
      <w:r w:rsidRPr="00EE6AB9">
        <w:rPr>
          <w:sz w:val="28"/>
          <w:szCs w:val="28"/>
        </w:rPr>
        <w:t xml:space="preserve">, 2010. – 154 </w:t>
      </w:r>
      <w:proofErr w:type="gramStart"/>
      <w:r w:rsidRPr="00EE6AB9">
        <w:rPr>
          <w:sz w:val="28"/>
          <w:szCs w:val="28"/>
        </w:rPr>
        <w:t>с</w:t>
      </w:r>
      <w:proofErr w:type="gramEnd"/>
      <w:r w:rsidRPr="00EE6AB9">
        <w:rPr>
          <w:sz w:val="28"/>
          <w:szCs w:val="28"/>
        </w:rPr>
        <w:t>.</w:t>
      </w:r>
    </w:p>
    <w:p w:rsidR="00EE6AB9" w:rsidRPr="00EE6AB9" w:rsidRDefault="00EE6AB9" w:rsidP="009E607B">
      <w:pPr>
        <w:pStyle w:val="afe"/>
        <w:numPr>
          <w:ilvl w:val="0"/>
          <w:numId w:val="4"/>
        </w:numPr>
        <w:spacing w:line="360" w:lineRule="auto"/>
        <w:rPr>
          <w:sz w:val="28"/>
          <w:szCs w:val="28"/>
        </w:rPr>
      </w:pPr>
      <w:r w:rsidRPr="00EE6AB9">
        <w:rPr>
          <w:sz w:val="28"/>
          <w:szCs w:val="28"/>
        </w:rPr>
        <w:t>Тельнов, Ю.Ф. Интеллектуальные информационные системы. Учебное пособие /  Ю.Ф. Тельнов. – М.: МЭСИ, 2004. –  81 с.</w:t>
      </w:r>
    </w:p>
    <w:p w:rsidR="00EE6AB9" w:rsidRPr="00EE6AB9" w:rsidRDefault="00EE6AB9" w:rsidP="00EE6AB9">
      <w:pPr>
        <w:pStyle w:val="afe"/>
        <w:spacing w:line="360" w:lineRule="auto"/>
        <w:rPr>
          <w:sz w:val="28"/>
          <w:szCs w:val="28"/>
        </w:rPr>
      </w:pPr>
    </w:p>
    <w:p w:rsidR="00E11BB2" w:rsidRPr="00E11BB2" w:rsidRDefault="00E11BB2" w:rsidP="00E1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E11BB2">
        <w:rPr>
          <w:b/>
          <w:sz w:val="28"/>
          <w:szCs w:val="28"/>
        </w:rPr>
        <w:t>Интернет-ресурсы:</w:t>
      </w:r>
    </w:p>
    <w:p w:rsidR="00E11BB2" w:rsidRPr="00E11BB2" w:rsidRDefault="00E11BB2" w:rsidP="00E1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11BB2" w:rsidRPr="00E11BB2" w:rsidRDefault="00E11BB2" w:rsidP="009E607B">
      <w:pPr>
        <w:pStyle w:val="afe"/>
        <w:widowControl w:val="0"/>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b/>
          <w:sz w:val="28"/>
          <w:szCs w:val="28"/>
        </w:rPr>
      </w:pPr>
      <w:proofErr w:type="spellStart"/>
      <w:r w:rsidRPr="00E11BB2">
        <w:rPr>
          <w:sz w:val="28"/>
          <w:szCs w:val="28"/>
        </w:rPr>
        <w:t>Википедия</w:t>
      </w:r>
      <w:proofErr w:type="spellEnd"/>
      <w:r w:rsidRPr="00E11BB2">
        <w:rPr>
          <w:sz w:val="28"/>
          <w:szCs w:val="28"/>
        </w:rPr>
        <w:t xml:space="preserve"> – свободная энциклопедия [Электронный ресурс] – Режим </w:t>
      </w:r>
      <w:proofErr w:type="spellStart"/>
      <w:r w:rsidRPr="00E11BB2">
        <w:rPr>
          <w:sz w:val="28"/>
          <w:szCs w:val="28"/>
        </w:rPr>
        <w:t>доступа:</w:t>
      </w:r>
      <w:hyperlink r:id="rId10" w:history="1">
        <w:r w:rsidRPr="00E11BB2">
          <w:rPr>
            <w:rStyle w:val="af6"/>
            <w:sz w:val="28"/>
            <w:szCs w:val="28"/>
          </w:rPr>
          <w:t>http</w:t>
        </w:r>
        <w:proofErr w:type="spellEnd"/>
        <w:r w:rsidRPr="00E11BB2">
          <w:rPr>
            <w:rStyle w:val="af6"/>
            <w:sz w:val="28"/>
            <w:szCs w:val="28"/>
          </w:rPr>
          <w:t>://ru.wikipedia.org</w:t>
        </w:r>
      </w:hyperlink>
      <w:r w:rsidRPr="00E11BB2">
        <w:rPr>
          <w:sz w:val="28"/>
          <w:szCs w:val="28"/>
        </w:rPr>
        <w:t>;</w:t>
      </w:r>
    </w:p>
    <w:p w:rsidR="00E11BB2" w:rsidRPr="00E11BB2" w:rsidRDefault="00E11BB2" w:rsidP="009E607B">
      <w:pPr>
        <w:pStyle w:val="af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bCs/>
          <w:sz w:val="28"/>
          <w:szCs w:val="28"/>
        </w:rPr>
      </w:pPr>
      <w:r w:rsidRPr="00E11BB2">
        <w:rPr>
          <w:sz w:val="28"/>
          <w:szCs w:val="28"/>
        </w:rPr>
        <w:t xml:space="preserve">ИНТУИТ. Национальный открытый университет. Проект </w:t>
      </w:r>
      <w:hyperlink r:id="rId11" w:tgtFrame="_blank" w:history="1">
        <w:r w:rsidRPr="00E11BB2">
          <w:rPr>
            <w:sz w:val="28"/>
            <w:szCs w:val="28"/>
          </w:rPr>
          <w:t xml:space="preserve">Издательства </w:t>
        </w:r>
        <w:r w:rsidR="0022278C">
          <w:rPr>
            <w:sz w:val="28"/>
            <w:szCs w:val="28"/>
          </w:rPr>
          <w:t>«</w:t>
        </w:r>
        <w:r w:rsidRPr="00E11BB2">
          <w:rPr>
            <w:sz w:val="28"/>
            <w:szCs w:val="28"/>
          </w:rPr>
          <w:t>Открытые Системы</w:t>
        </w:r>
      </w:hyperlink>
      <w:r w:rsidR="0022278C">
        <w:rPr>
          <w:sz w:val="28"/>
          <w:szCs w:val="28"/>
        </w:rPr>
        <w:t>«</w:t>
      </w:r>
      <w:r w:rsidRPr="00E11BB2">
        <w:rPr>
          <w:sz w:val="28"/>
          <w:szCs w:val="28"/>
        </w:rPr>
        <w:t xml:space="preserve">. [Электронный ресурс] – Режим доступа: </w:t>
      </w:r>
      <w:r w:rsidRPr="00E11BB2">
        <w:rPr>
          <w:rStyle w:val="af6"/>
          <w:sz w:val="28"/>
          <w:szCs w:val="28"/>
        </w:rPr>
        <w:t>http://Intuit.ru</w:t>
      </w:r>
      <w:r w:rsidR="008F3C11">
        <w:rPr>
          <w:bCs/>
          <w:sz w:val="28"/>
          <w:szCs w:val="28"/>
        </w:rPr>
        <w:t>;</w:t>
      </w:r>
    </w:p>
    <w:p w:rsidR="00E11BB2" w:rsidRPr="00E11BB2" w:rsidRDefault="00E11BB2" w:rsidP="009E607B">
      <w:pPr>
        <w:pStyle w:val="afe"/>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sz w:val="28"/>
          <w:szCs w:val="28"/>
        </w:rPr>
      </w:pPr>
      <w:r w:rsidRPr="00E11BB2">
        <w:rPr>
          <w:bCs/>
          <w:sz w:val="28"/>
          <w:szCs w:val="28"/>
        </w:rPr>
        <w:lastRenderedPageBreak/>
        <w:t>Научная электронная библиотека;</w:t>
      </w:r>
      <w:r w:rsidRPr="00E11BB2">
        <w:rPr>
          <w:sz w:val="28"/>
          <w:szCs w:val="28"/>
        </w:rPr>
        <w:t xml:space="preserve"> [Электронный ресурс] – Режим доступа: </w:t>
      </w:r>
      <w:hyperlink r:id="rId12" w:history="1">
        <w:r w:rsidRPr="00E11BB2">
          <w:rPr>
            <w:rStyle w:val="af6"/>
            <w:sz w:val="28"/>
            <w:szCs w:val="28"/>
          </w:rPr>
          <w:t>www.elibrary.ru</w:t>
        </w:r>
      </w:hyperlink>
      <w:r w:rsidR="008F3C11">
        <w:rPr>
          <w:bCs/>
          <w:sz w:val="28"/>
          <w:szCs w:val="28"/>
        </w:rPr>
        <w:t>;</w:t>
      </w:r>
    </w:p>
    <w:p w:rsidR="00E11BB2" w:rsidRPr="00E11BB2" w:rsidRDefault="00E11BB2" w:rsidP="009E607B">
      <w:pPr>
        <w:pStyle w:val="afe"/>
        <w:widowControl w:val="0"/>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sz w:val="28"/>
          <w:szCs w:val="28"/>
        </w:rPr>
      </w:pPr>
      <w:r w:rsidRPr="00E11BB2">
        <w:rPr>
          <w:bCs/>
          <w:sz w:val="28"/>
          <w:szCs w:val="28"/>
        </w:rPr>
        <w:t>Новая электронная библиотека</w:t>
      </w:r>
      <w:r w:rsidRPr="00E11BB2">
        <w:rPr>
          <w:sz w:val="28"/>
          <w:szCs w:val="28"/>
        </w:rPr>
        <w:t xml:space="preserve"> [Электронный ресурс] – Режим доступа: </w:t>
      </w:r>
      <w:hyperlink r:id="rId13" w:history="1">
        <w:r w:rsidRPr="00E11BB2">
          <w:rPr>
            <w:rStyle w:val="af6"/>
            <w:sz w:val="28"/>
            <w:szCs w:val="28"/>
          </w:rPr>
          <w:t>www.newlibrary.ru</w:t>
        </w:r>
      </w:hyperlink>
      <w:proofErr w:type="gramStart"/>
      <w:r w:rsidRPr="00E11BB2">
        <w:rPr>
          <w:bCs/>
          <w:sz w:val="28"/>
          <w:szCs w:val="28"/>
        </w:rPr>
        <w:t xml:space="preserve"> ;</w:t>
      </w:r>
      <w:proofErr w:type="gramEnd"/>
    </w:p>
    <w:p w:rsidR="00E11BB2" w:rsidRPr="00E11BB2" w:rsidRDefault="00E11BB2" w:rsidP="009E607B">
      <w:pPr>
        <w:pStyle w:val="afe"/>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sz w:val="28"/>
          <w:szCs w:val="28"/>
        </w:rPr>
      </w:pPr>
      <w:r w:rsidRPr="00E11BB2">
        <w:rPr>
          <w:bCs/>
          <w:sz w:val="28"/>
          <w:szCs w:val="28"/>
        </w:rPr>
        <w:t>Общероссийский математический портал</w:t>
      </w:r>
      <w:r w:rsidRPr="00E11BB2">
        <w:rPr>
          <w:sz w:val="28"/>
          <w:szCs w:val="28"/>
        </w:rPr>
        <w:t xml:space="preserve"> [Электронный ресурс] – Режим доступа: </w:t>
      </w:r>
      <w:hyperlink r:id="rId14" w:history="1">
        <w:r w:rsidRPr="00E11BB2">
          <w:rPr>
            <w:rStyle w:val="af6"/>
            <w:sz w:val="28"/>
            <w:szCs w:val="28"/>
          </w:rPr>
          <w:t>www.mathnet.ru</w:t>
        </w:r>
      </w:hyperlink>
      <w:r w:rsidR="008F3C11">
        <w:rPr>
          <w:bCs/>
          <w:sz w:val="28"/>
          <w:szCs w:val="28"/>
        </w:rPr>
        <w:t>;</w:t>
      </w:r>
    </w:p>
    <w:p w:rsidR="00E11BB2" w:rsidRPr="00E11BB2" w:rsidRDefault="00E11BB2" w:rsidP="009E607B">
      <w:pPr>
        <w:pStyle w:val="afe"/>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sz w:val="28"/>
          <w:szCs w:val="28"/>
        </w:rPr>
      </w:pPr>
      <w:r w:rsidRPr="00E11BB2">
        <w:rPr>
          <w:bCs/>
          <w:sz w:val="28"/>
          <w:szCs w:val="28"/>
        </w:rPr>
        <w:t>Федеральный портал российского образования</w:t>
      </w:r>
      <w:r w:rsidRPr="00E11BB2">
        <w:rPr>
          <w:sz w:val="28"/>
          <w:szCs w:val="28"/>
        </w:rPr>
        <w:t xml:space="preserve"> [Электронный ресурс] – Режим доступа: </w:t>
      </w:r>
      <w:hyperlink r:id="rId15" w:history="1">
        <w:r w:rsidRPr="00E11BB2">
          <w:rPr>
            <w:rStyle w:val="af6"/>
            <w:sz w:val="28"/>
            <w:szCs w:val="28"/>
          </w:rPr>
          <w:t>www.edu.ru</w:t>
        </w:r>
      </w:hyperlink>
      <w:proofErr w:type="gramStart"/>
      <w:r w:rsidRPr="00E11BB2">
        <w:rPr>
          <w:bCs/>
          <w:sz w:val="28"/>
          <w:szCs w:val="28"/>
        </w:rPr>
        <w:t xml:space="preserve"> ;</w:t>
      </w:r>
      <w:proofErr w:type="gramEnd"/>
    </w:p>
    <w:p w:rsidR="00E11BB2" w:rsidRPr="00E11BB2" w:rsidRDefault="00E11BB2" w:rsidP="009E607B">
      <w:pPr>
        <w:pStyle w:val="afe"/>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bCs/>
          <w:sz w:val="28"/>
          <w:szCs w:val="28"/>
        </w:rPr>
      </w:pPr>
      <w:r w:rsidRPr="00E11BB2">
        <w:rPr>
          <w:bCs/>
          <w:sz w:val="28"/>
          <w:szCs w:val="28"/>
        </w:rPr>
        <w:t>Электронная библиотека учебных материалов</w:t>
      </w:r>
      <w:r w:rsidRPr="00E11BB2">
        <w:rPr>
          <w:sz w:val="28"/>
          <w:szCs w:val="28"/>
        </w:rPr>
        <w:t xml:space="preserve"> [Электронный ресурс] – Режим доступа: </w:t>
      </w:r>
      <w:hyperlink r:id="rId16" w:history="1">
        <w:r w:rsidRPr="00E11BB2">
          <w:rPr>
            <w:rStyle w:val="af6"/>
            <w:sz w:val="28"/>
            <w:szCs w:val="28"/>
          </w:rPr>
          <w:t>www.nehudlit.ru</w:t>
        </w:r>
      </w:hyperlink>
      <w:r w:rsidRPr="00E11BB2">
        <w:rPr>
          <w:bCs/>
          <w:sz w:val="28"/>
          <w:szCs w:val="28"/>
        </w:rPr>
        <w:t xml:space="preserve"> .</w:t>
      </w:r>
    </w:p>
    <w:p w:rsidR="00AC0415" w:rsidRDefault="00214B07" w:rsidP="00333CE0">
      <w:pPr>
        <w:pStyle w:val="1"/>
        <w:rPr>
          <w:b w:val="0"/>
        </w:rPr>
      </w:pPr>
      <w:r>
        <w:br w:type="page"/>
      </w:r>
    </w:p>
    <w:p w:rsidR="00AC0415" w:rsidRPr="002A06A6" w:rsidRDefault="00AC0415" w:rsidP="00AC0415">
      <w:pPr>
        <w:pStyle w:val="1"/>
        <w:tabs>
          <w:tab w:val="num" w:pos="0"/>
        </w:tabs>
        <w:suppressAutoHyphens/>
        <w:autoSpaceDN/>
        <w:ind w:firstLine="0"/>
      </w:pPr>
      <w:bookmarkStart w:id="6" w:name="_Toc480199570"/>
      <w:bookmarkStart w:id="7" w:name="_Toc480219983"/>
      <w:r w:rsidRPr="002A06A6">
        <w:lastRenderedPageBreak/>
        <w:t>Приложение 1</w:t>
      </w:r>
      <w:r>
        <w:br/>
      </w:r>
      <w:r w:rsidRPr="002A06A6">
        <w:t>Правила оформления  индивидуального задания и  доклада</w:t>
      </w:r>
      <w:bookmarkEnd w:id="6"/>
      <w:bookmarkEnd w:id="7"/>
    </w:p>
    <w:p w:rsidR="00AC0415" w:rsidRPr="00933413" w:rsidRDefault="00AC0415" w:rsidP="00AC0415">
      <w:pPr>
        <w:ind w:left="360"/>
        <w:jc w:val="center"/>
        <w:rPr>
          <w:b/>
          <w:sz w:val="28"/>
          <w:szCs w:val="28"/>
        </w:rPr>
      </w:pPr>
    </w:p>
    <w:p w:rsidR="00AC0415" w:rsidRPr="00933413" w:rsidRDefault="00AC0415" w:rsidP="00AC0415">
      <w:r w:rsidRPr="00933413">
        <w:t xml:space="preserve">По объему  индивидуальное задание или доклад должны быть не менее 15 -20 страниц печатного текста (основной шрифт 14 </w:t>
      </w:r>
      <w:proofErr w:type="spellStart"/>
      <w:r w:rsidRPr="00933413">
        <w:t>Times</w:t>
      </w:r>
      <w:proofErr w:type="spellEnd"/>
      <w:r w:rsidRPr="00933413">
        <w:t xml:space="preserve"> </w:t>
      </w:r>
      <w:proofErr w:type="spellStart"/>
      <w:r w:rsidRPr="00933413">
        <w:t>New</w:t>
      </w:r>
      <w:proofErr w:type="spellEnd"/>
      <w:r w:rsidRPr="00933413">
        <w:t xml:space="preserve"> </w:t>
      </w:r>
      <w:proofErr w:type="spellStart"/>
      <w:r w:rsidRPr="00933413">
        <w:t>Roman</w:t>
      </w:r>
      <w:proofErr w:type="spellEnd"/>
      <w:r w:rsidRPr="00933413">
        <w:t xml:space="preserve">; интервал – 1,5; параметры страницы: </w:t>
      </w:r>
      <w:r>
        <w:t>3</w:t>
      </w:r>
      <w:r w:rsidRPr="00933413">
        <w:t xml:space="preserve">0 мм – левое, </w:t>
      </w:r>
      <w:r>
        <w:t>15</w:t>
      </w:r>
      <w:r w:rsidRPr="00933413">
        <w:t xml:space="preserve"> мм – правое,   20 мм – верхнее, 20 мм – нижнее поле; нумерация страниц – в правом нижнем углу).</w:t>
      </w:r>
    </w:p>
    <w:p w:rsidR="00AC0415" w:rsidRPr="00933413" w:rsidRDefault="00AC0415" w:rsidP="00AC0415">
      <w:r w:rsidRPr="00933413">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AC0415" w:rsidRPr="00933413" w:rsidRDefault="00AC0415" w:rsidP="00AC0415">
      <w:proofErr w:type="gramStart"/>
      <w:r w:rsidRPr="00933413">
        <w:t>Индивидуальное задание  или доклад предъявляется в двух экземплярах: один на бумажном,  другой на электронном носителе.</w:t>
      </w:r>
      <w:proofErr w:type="gramEnd"/>
    </w:p>
    <w:p w:rsidR="00AC0415" w:rsidRPr="00933413" w:rsidRDefault="00AC0415" w:rsidP="00AC0415">
      <w:proofErr w:type="gramStart"/>
      <w:r w:rsidRPr="00933413">
        <w:t>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roofErr w:type="gramEnd"/>
    </w:p>
    <w:p w:rsidR="00AC0415" w:rsidRPr="00933413" w:rsidRDefault="00AC0415" w:rsidP="00AC0415">
      <w:r w:rsidRPr="00933413">
        <w:t>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AC0415" w:rsidRPr="00933413" w:rsidRDefault="00AC0415" w:rsidP="00AC0415">
      <w:r w:rsidRPr="00933413">
        <w:t xml:space="preserve">Все таблицы, если их несколько, нумеруются в пределах каждого раздела. Номер таблицы состоит из номера раздела и порядкового номера </w:t>
      </w:r>
      <w:proofErr w:type="gramStart"/>
      <w:r w:rsidRPr="00933413">
        <w:t>таблицы</w:t>
      </w:r>
      <w:proofErr w:type="gramEnd"/>
      <w:r w:rsidRPr="00933413">
        <w:t xml:space="preserve">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AC0415" w:rsidRPr="00933413" w:rsidRDefault="00AC0415" w:rsidP="00AC0415">
      <w:r w:rsidRPr="00933413">
        <w:t xml:space="preserve">Заголовки граф указываются в единственном числе. Заголовки граф начинают с прописных букв, а подзаголовки – </w:t>
      </w:r>
      <w:proofErr w:type="gramStart"/>
      <w:r w:rsidRPr="00933413">
        <w:t>со</w:t>
      </w:r>
      <w:proofErr w:type="gramEnd"/>
      <w:r w:rsidRPr="00933413">
        <w:t xml:space="preserve"> строчных. Если подзаголовки имеют самостоятельное значение, их начинают с прописной буквы.</w:t>
      </w:r>
    </w:p>
    <w:p w:rsidR="00AC0415" w:rsidRPr="00933413" w:rsidRDefault="00AC0415" w:rsidP="00AC0415">
      <w:r w:rsidRPr="00933413">
        <w:t xml:space="preserve">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AC0415" w:rsidRPr="00933413" w:rsidRDefault="00AC0415" w:rsidP="00AC0415">
      <w:r w:rsidRPr="00933413">
        <w:t>Обязательным условием является наличие в тексте ссылок на использованные экономические, статистические источники и научную литературу.</w:t>
      </w:r>
    </w:p>
    <w:p w:rsidR="00AC0415" w:rsidRPr="00933413" w:rsidRDefault="00AC0415" w:rsidP="00AC0415">
      <w:r w:rsidRPr="00933413">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AC0415" w:rsidRPr="00933413" w:rsidRDefault="00AC0415" w:rsidP="00AC0415">
      <w:r w:rsidRPr="00933413">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AC0415" w:rsidRPr="00933413" w:rsidRDefault="00AC0415" w:rsidP="00AC0415">
      <w:r w:rsidRPr="00933413">
        <w:t xml:space="preserve">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AC0415" w:rsidRPr="00933413" w:rsidRDefault="00AC0415" w:rsidP="00AC0415">
      <w:r w:rsidRPr="00933413">
        <w:rPr>
          <w:b/>
        </w:rPr>
        <w:lastRenderedPageBreak/>
        <w:t>Титульный лист</w:t>
      </w:r>
      <w:r w:rsidRPr="00933413">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AC0415" w:rsidRPr="00933413" w:rsidRDefault="00AC0415" w:rsidP="00AC0415">
      <w:r w:rsidRPr="00933413">
        <w:t xml:space="preserve">После титульного листа помещается </w:t>
      </w:r>
      <w:r w:rsidRPr="00933413">
        <w:rPr>
          <w:b/>
        </w:rPr>
        <w:t>содержание</w:t>
      </w:r>
      <w:r w:rsidRPr="00933413">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AC0415" w:rsidRPr="00933413" w:rsidRDefault="00AC0415" w:rsidP="00AC0415">
      <w:r w:rsidRPr="00933413">
        <w:t xml:space="preserve">Текст </w:t>
      </w:r>
      <w:r w:rsidRPr="00933413">
        <w:rPr>
          <w:b/>
        </w:rPr>
        <w:t>основной части</w:t>
      </w:r>
      <w:r w:rsidRPr="00933413">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AC0415" w:rsidRPr="00933413" w:rsidRDefault="00AC0415" w:rsidP="00AC0415">
      <w:r w:rsidRPr="00933413">
        <w:t xml:space="preserve">В индивидуальном задании или докладе указывается </w:t>
      </w:r>
      <w:r w:rsidRPr="00933413">
        <w:rPr>
          <w:b/>
        </w:rPr>
        <w:t>литература</w:t>
      </w:r>
      <w:r w:rsidRPr="00933413">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AC0415" w:rsidRDefault="00AC0415" w:rsidP="00AC0415">
      <w:r w:rsidRPr="00933413">
        <w:t xml:space="preserve">В </w:t>
      </w:r>
      <w:r w:rsidRPr="00933413">
        <w:rPr>
          <w:b/>
        </w:rPr>
        <w:t xml:space="preserve">приложениях </w:t>
      </w:r>
      <w:r w:rsidRPr="00933413">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AC0415" w:rsidRDefault="00AC0415" w:rsidP="00AC0415">
      <w:pPr>
        <w:spacing w:line="240" w:lineRule="auto"/>
        <w:ind w:firstLine="0"/>
        <w:jc w:val="left"/>
        <w:rPr>
          <w:rFonts w:eastAsia="DejaVu Sans" w:cs="DejaVu Sans"/>
          <w:b/>
          <w:bCs/>
          <w:iCs/>
          <w:color w:val="000000"/>
          <w:szCs w:val="28"/>
        </w:rPr>
      </w:pPr>
      <w:r>
        <w:rPr>
          <w:i/>
          <w:color w:val="000000"/>
        </w:rPr>
        <w:br w:type="page"/>
      </w:r>
    </w:p>
    <w:p w:rsidR="00AC0415" w:rsidRPr="002A06A6" w:rsidRDefault="00AC0415" w:rsidP="00AC0415">
      <w:pPr>
        <w:pStyle w:val="1"/>
        <w:tabs>
          <w:tab w:val="num" w:pos="0"/>
        </w:tabs>
        <w:suppressAutoHyphens/>
        <w:autoSpaceDN/>
        <w:ind w:firstLine="567"/>
      </w:pPr>
      <w:bookmarkStart w:id="8" w:name="_Toc480199571"/>
      <w:bookmarkStart w:id="9" w:name="_Toc480219984"/>
      <w:r w:rsidRPr="002A06A6">
        <w:lastRenderedPageBreak/>
        <w:t>Приложение 2</w:t>
      </w:r>
      <w:r>
        <w:br/>
      </w:r>
      <w:r w:rsidRPr="002A06A6">
        <w:t>Общие правила дизайна презентаций</w:t>
      </w:r>
      <w:bookmarkEnd w:id="8"/>
      <w:bookmarkEnd w:id="9"/>
    </w:p>
    <w:p w:rsidR="00AC0415" w:rsidRPr="00933413" w:rsidRDefault="00AC0415" w:rsidP="00AC0415">
      <w:r w:rsidRPr="00933413">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AC0415" w:rsidRPr="00933413" w:rsidRDefault="00AC0415" w:rsidP="00AC0415">
      <w:r w:rsidRPr="00933413">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AC0415" w:rsidRPr="00845DD4" w:rsidRDefault="00AC0415" w:rsidP="00AC0415">
      <w:pPr>
        <w:rPr>
          <w:b/>
        </w:rPr>
      </w:pPr>
      <w:r w:rsidRPr="00845DD4">
        <w:rPr>
          <w:b/>
        </w:rPr>
        <w:t>Правила шрифтового оформления:</w:t>
      </w:r>
    </w:p>
    <w:p w:rsidR="00AC0415" w:rsidRPr="00933413" w:rsidRDefault="00AC0415" w:rsidP="00AC0415">
      <w:pPr>
        <w:pStyle w:val="afe"/>
        <w:numPr>
          <w:ilvl w:val="0"/>
          <w:numId w:val="12"/>
        </w:numPr>
        <w:spacing w:line="360" w:lineRule="auto"/>
        <w:jc w:val="left"/>
      </w:pPr>
      <w:r w:rsidRPr="00933413">
        <w:t xml:space="preserve">Шрифты </w:t>
      </w:r>
      <w:r>
        <w:t xml:space="preserve">без </w:t>
      </w:r>
      <w:r w:rsidRPr="00933413">
        <w:t xml:space="preserve"> засеч</w:t>
      </w:r>
      <w:r>
        <w:t>ек читаются  на экране легче, чем  шрифты без засечек</w:t>
      </w:r>
      <w:proofErr w:type="gramStart"/>
      <w:r>
        <w:t xml:space="preserve"> </w:t>
      </w:r>
      <w:r w:rsidRPr="00933413">
        <w:t>;</w:t>
      </w:r>
      <w:proofErr w:type="gramEnd"/>
    </w:p>
    <w:p w:rsidR="00AC0415" w:rsidRPr="00933413" w:rsidRDefault="00AC0415" w:rsidP="00AC0415">
      <w:pPr>
        <w:pStyle w:val="afe"/>
        <w:numPr>
          <w:ilvl w:val="0"/>
          <w:numId w:val="12"/>
        </w:numPr>
        <w:spacing w:line="360" w:lineRule="auto"/>
        <w:jc w:val="left"/>
      </w:pPr>
      <w:r w:rsidRPr="00933413">
        <w:t>Для основного текста не рекомендуется использовать прописные буквы.</w:t>
      </w:r>
    </w:p>
    <w:p w:rsidR="00AC0415" w:rsidRPr="00933413" w:rsidRDefault="00AC0415" w:rsidP="00AC0415">
      <w:pPr>
        <w:pStyle w:val="afe"/>
        <w:numPr>
          <w:ilvl w:val="0"/>
          <w:numId w:val="12"/>
        </w:numPr>
        <w:spacing w:line="360" w:lineRule="auto"/>
        <w:jc w:val="left"/>
      </w:pPr>
      <w:r w:rsidRPr="00933413">
        <w:t>Шрифтовой контраст можно создать посредством: размера шрифта, толщины шрифта, начертания, формы, направления и цвета.</w:t>
      </w:r>
    </w:p>
    <w:p w:rsidR="00AC0415" w:rsidRPr="00845DD4" w:rsidRDefault="00AC0415" w:rsidP="00AC0415">
      <w:pPr>
        <w:rPr>
          <w:b/>
        </w:rPr>
      </w:pPr>
      <w:r w:rsidRPr="00845DD4">
        <w:rPr>
          <w:b/>
        </w:rPr>
        <w:t>Правила выбора цветовой гаммы</w:t>
      </w:r>
    </w:p>
    <w:p w:rsidR="00AC0415" w:rsidRPr="00933413" w:rsidRDefault="00AC0415" w:rsidP="00AC0415">
      <w:pPr>
        <w:pStyle w:val="afe"/>
        <w:numPr>
          <w:ilvl w:val="0"/>
          <w:numId w:val="12"/>
        </w:numPr>
        <w:spacing w:line="360" w:lineRule="auto"/>
        <w:jc w:val="left"/>
      </w:pPr>
      <w:r w:rsidRPr="00933413">
        <w:t>Цветовая гамма должна состоять не более чем из двух-трех цветов.</w:t>
      </w:r>
    </w:p>
    <w:p w:rsidR="00AC0415" w:rsidRPr="00933413" w:rsidRDefault="00AC0415" w:rsidP="00AC0415">
      <w:pPr>
        <w:pStyle w:val="afe"/>
        <w:numPr>
          <w:ilvl w:val="0"/>
          <w:numId w:val="12"/>
        </w:numPr>
        <w:spacing w:line="360" w:lineRule="auto"/>
        <w:jc w:val="left"/>
      </w:pPr>
      <w:r w:rsidRPr="00933413">
        <w:t>Существуют не сочетаемые комбинации цветов.</w:t>
      </w:r>
    </w:p>
    <w:p w:rsidR="00AC0415" w:rsidRPr="00933413" w:rsidRDefault="00AC0415" w:rsidP="00AC0415">
      <w:pPr>
        <w:pStyle w:val="afe"/>
        <w:numPr>
          <w:ilvl w:val="0"/>
          <w:numId w:val="12"/>
        </w:numPr>
        <w:spacing w:line="360" w:lineRule="auto"/>
        <w:jc w:val="left"/>
      </w:pPr>
      <w:r w:rsidRPr="00933413">
        <w:t>Черный цвет имеет негативный (мрачный) подтекст.</w:t>
      </w:r>
    </w:p>
    <w:p w:rsidR="00AC0415" w:rsidRPr="00933413" w:rsidRDefault="00AC0415" w:rsidP="00AC0415">
      <w:pPr>
        <w:pStyle w:val="afe"/>
        <w:numPr>
          <w:ilvl w:val="0"/>
          <w:numId w:val="12"/>
        </w:numPr>
        <w:spacing w:line="360" w:lineRule="auto"/>
        <w:jc w:val="left"/>
      </w:pPr>
      <w:r w:rsidRPr="00933413">
        <w:t>Белый текст на черном фоне читается плохо (инверсия плохо читается).</w:t>
      </w:r>
    </w:p>
    <w:p w:rsidR="00AC0415" w:rsidRPr="00845DD4" w:rsidRDefault="00AC0415" w:rsidP="00AC0415">
      <w:pPr>
        <w:rPr>
          <w:b/>
        </w:rPr>
      </w:pPr>
      <w:r w:rsidRPr="00845DD4">
        <w:rPr>
          <w:b/>
        </w:rPr>
        <w:t>Правила общей композиции</w:t>
      </w:r>
    </w:p>
    <w:p w:rsidR="00AC0415" w:rsidRPr="00933413" w:rsidRDefault="00AC0415" w:rsidP="00AC0415">
      <w:pPr>
        <w:pStyle w:val="afe"/>
        <w:numPr>
          <w:ilvl w:val="0"/>
          <w:numId w:val="12"/>
        </w:numPr>
        <w:spacing w:line="360" w:lineRule="auto"/>
        <w:jc w:val="left"/>
      </w:pPr>
      <w:r w:rsidRPr="00933413">
        <w:t>На полосе не должно быть больше семи значимых объектов, так как человек не в состоянии запомнить за один раз более семи пунктов чего-либо.</w:t>
      </w:r>
    </w:p>
    <w:p w:rsidR="00AC0415" w:rsidRPr="00933413" w:rsidRDefault="00AC0415" w:rsidP="00AC0415">
      <w:pPr>
        <w:pStyle w:val="afe"/>
        <w:numPr>
          <w:ilvl w:val="0"/>
          <w:numId w:val="12"/>
        </w:numPr>
        <w:spacing w:line="360" w:lineRule="auto"/>
        <w:jc w:val="left"/>
      </w:pPr>
      <w:r w:rsidRPr="00933413">
        <w:t>Логотип на полосе должен располагаться справа внизу (слева наверху и т. д.).</w:t>
      </w:r>
    </w:p>
    <w:p w:rsidR="00AC0415" w:rsidRPr="00933413" w:rsidRDefault="00AC0415" w:rsidP="00AC0415">
      <w:pPr>
        <w:pStyle w:val="afe"/>
        <w:numPr>
          <w:ilvl w:val="0"/>
          <w:numId w:val="12"/>
        </w:numPr>
        <w:spacing w:line="360" w:lineRule="auto"/>
        <w:jc w:val="left"/>
      </w:pPr>
      <w:r w:rsidRPr="00933413">
        <w:t>Логотип должен быть простой и лаконичной формы.</w:t>
      </w:r>
    </w:p>
    <w:p w:rsidR="00AC0415" w:rsidRPr="00933413" w:rsidRDefault="00AC0415" w:rsidP="00AC0415">
      <w:pPr>
        <w:pStyle w:val="afe"/>
        <w:numPr>
          <w:ilvl w:val="0"/>
          <w:numId w:val="12"/>
        </w:numPr>
        <w:spacing w:line="360" w:lineRule="auto"/>
        <w:jc w:val="left"/>
      </w:pPr>
      <w:r w:rsidRPr="00933413">
        <w:t>Дизайн должен быть простым, а текст — коротким.</w:t>
      </w:r>
    </w:p>
    <w:p w:rsidR="00AC0415" w:rsidRPr="00933413" w:rsidRDefault="00AC0415" w:rsidP="00AC0415">
      <w:pPr>
        <w:pStyle w:val="afe"/>
        <w:numPr>
          <w:ilvl w:val="0"/>
          <w:numId w:val="12"/>
        </w:numPr>
        <w:spacing w:line="360" w:lineRule="auto"/>
        <w:jc w:val="left"/>
      </w:pPr>
      <w:r w:rsidRPr="00933413">
        <w:t>Изображения домашних животных, детей, женщин и т.д. являются положительными образами.</w:t>
      </w:r>
    </w:p>
    <w:p w:rsidR="00AC0415" w:rsidRPr="00933413" w:rsidRDefault="00AC0415" w:rsidP="00AC0415">
      <w:pPr>
        <w:pStyle w:val="afe"/>
        <w:numPr>
          <w:ilvl w:val="0"/>
          <w:numId w:val="12"/>
        </w:numPr>
        <w:spacing w:line="360" w:lineRule="auto"/>
        <w:jc w:val="left"/>
      </w:pPr>
      <w:r w:rsidRPr="00933413">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AC0415" w:rsidRPr="00933413" w:rsidRDefault="00AC0415" w:rsidP="00AC0415">
      <w:r w:rsidRPr="00933413">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AC0415" w:rsidRPr="00845DD4" w:rsidRDefault="00AC0415" w:rsidP="00AC0415">
      <w:pPr>
        <w:rPr>
          <w:b/>
        </w:rPr>
      </w:pPr>
      <w:r w:rsidRPr="00845DD4">
        <w:rPr>
          <w:b/>
        </w:rPr>
        <w:lastRenderedPageBreak/>
        <w:t>Рекомендации по дизайну презентации</w:t>
      </w:r>
    </w:p>
    <w:p w:rsidR="00AC0415" w:rsidRPr="00933413" w:rsidRDefault="00AC0415" w:rsidP="00AC0415">
      <w:r w:rsidRPr="00933413">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AC0415" w:rsidRPr="00933413" w:rsidRDefault="00AC0415" w:rsidP="00AC0415">
      <w:r w:rsidRPr="00933413">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933413">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AC0415" w:rsidRPr="00933413" w:rsidRDefault="00AC0415" w:rsidP="00AC0415">
      <w:r w:rsidRPr="00933413">
        <w:t>Рассмотрим рекомендации по оформлению и представлению на экране материалов различного вида.</w:t>
      </w:r>
    </w:p>
    <w:p w:rsidR="00AC0415" w:rsidRPr="00845DD4" w:rsidRDefault="00AC0415" w:rsidP="00AC0415">
      <w:pPr>
        <w:rPr>
          <w:b/>
        </w:rPr>
      </w:pPr>
      <w:r w:rsidRPr="00845DD4">
        <w:rPr>
          <w:b/>
        </w:rPr>
        <w:t>Текстовая информация</w:t>
      </w:r>
    </w:p>
    <w:p w:rsidR="00AC0415" w:rsidRPr="00933413" w:rsidRDefault="00AC0415" w:rsidP="00AC0415">
      <w:pPr>
        <w:pStyle w:val="afe"/>
        <w:numPr>
          <w:ilvl w:val="0"/>
          <w:numId w:val="13"/>
        </w:numPr>
        <w:spacing w:line="360" w:lineRule="auto"/>
        <w:jc w:val="left"/>
      </w:pPr>
      <w:r w:rsidRPr="00933413">
        <w:t>размер шрифта: 24–54 пункта (заголовок), 18–36 пунктов (обычный текст);</w:t>
      </w:r>
    </w:p>
    <w:p w:rsidR="00AC0415" w:rsidRPr="00933413" w:rsidRDefault="00AC0415" w:rsidP="00AC0415">
      <w:pPr>
        <w:pStyle w:val="afe"/>
        <w:numPr>
          <w:ilvl w:val="0"/>
          <w:numId w:val="13"/>
        </w:numPr>
        <w:spacing w:line="360" w:lineRule="auto"/>
        <w:jc w:val="left"/>
      </w:pPr>
      <w:r w:rsidRPr="00933413">
        <w:t>цвет шрифта и цвет фона должны контрастировать (текст должен хорошо читаться), но не резать глаза;</w:t>
      </w:r>
    </w:p>
    <w:p w:rsidR="00AC0415" w:rsidRPr="00933413" w:rsidRDefault="00AC0415" w:rsidP="00AC0415">
      <w:pPr>
        <w:pStyle w:val="afe"/>
        <w:numPr>
          <w:ilvl w:val="0"/>
          <w:numId w:val="13"/>
        </w:numPr>
        <w:spacing w:line="360" w:lineRule="auto"/>
        <w:jc w:val="left"/>
      </w:pPr>
      <w:r w:rsidRPr="00933413">
        <w:t>тип шрифта: для основного текста гладкий шрифт без засечек (</w:t>
      </w:r>
      <w:proofErr w:type="spellStart"/>
      <w:r w:rsidRPr="00933413">
        <w:t>Arial</w:t>
      </w:r>
      <w:proofErr w:type="spellEnd"/>
      <w:r w:rsidRPr="00933413">
        <w:t xml:space="preserve">, </w:t>
      </w:r>
      <w:proofErr w:type="spellStart"/>
      <w:r w:rsidRPr="00933413">
        <w:t>Tahoma</w:t>
      </w:r>
      <w:proofErr w:type="spellEnd"/>
      <w:r w:rsidRPr="00933413">
        <w:t xml:space="preserve">, </w:t>
      </w:r>
      <w:proofErr w:type="spellStart"/>
      <w:r w:rsidRPr="00933413">
        <w:t>Verdana</w:t>
      </w:r>
      <w:proofErr w:type="spellEnd"/>
      <w:r w:rsidRPr="00933413">
        <w:t>), для заголовка можно использовать декоративный шрифт, если он хорошо читаем;</w:t>
      </w:r>
    </w:p>
    <w:p w:rsidR="00AC0415" w:rsidRPr="00933413" w:rsidRDefault="00AC0415" w:rsidP="00AC0415">
      <w:pPr>
        <w:pStyle w:val="afe"/>
        <w:numPr>
          <w:ilvl w:val="0"/>
          <w:numId w:val="13"/>
        </w:numPr>
        <w:spacing w:line="360" w:lineRule="auto"/>
        <w:jc w:val="left"/>
      </w:pPr>
      <w:r w:rsidRPr="00933413">
        <w:t>курсив, подчеркивание, жирный шрифт, прописные буквы рекомендуется использовать только для смыслового выделения фрагмента текста.</w:t>
      </w:r>
    </w:p>
    <w:p w:rsidR="00AC0415" w:rsidRPr="00845DD4" w:rsidRDefault="00AC0415" w:rsidP="00AC0415">
      <w:pPr>
        <w:rPr>
          <w:b/>
        </w:rPr>
      </w:pPr>
      <w:r w:rsidRPr="00845DD4">
        <w:rPr>
          <w:b/>
        </w:rPr>
        <w:t>Графическая информация</w:t>
      </w:r>
    </w:p>
    <w:p w:rsidR="00AC0415" w:rsidRPr="00933413" w:rsidRDefault="00AC0415" w:rsidP="00AC0415">
      <w:pPr>
        <w:pStyle w:val="afe"/>
        <w:numPr>
          <w:ilvl w:val="0"/>
          <w:numId w:val="14"/>
        </w:numPr>
        <w:spacing w:line="360" w:lineRule="auto"/>
        <w:jc w:val="left"/>
      </w:pPr>
      <w:r w:rsidRPr="00933413">
        <w:t>рисунки, фотографии, диаграммы призваны дополнить текстовую информацию или передать ее в более наглядном виде;</w:t>
      </w:r>
    </w:p>
    <w:p w:rsidR="00AC0415" w:rsidRPr="00933413" w:rsidRDefault="00AC0415" w:rsidP="00AC0415">
      <w:pPr>
        <w:pStyle w:val="afe"/>
        <w:numPr>
          <w:ilvl w:val="0"/>
          <w:numId w:val="14"/>
        </w:numPr>
        <w:spacing w:line="360" w:lineRule="auto"/>
        <w:jc w:val="left"/>
      </w:pPr>
      <w:r w:rsidRPr="00933413">
        <w:t>желательно избегать в презентации рисунков, не несущих смысловой нагрузки, если они не являются частью стилевого оформления;</w:t>
      </w:r>
    </w:p>
    <w:p w:rsidR="00AC0415" w:rsidRPr="00933413" w:rsidRDefault="00AC0415" w:rsidP="00AC0415">
      <w:pPr>
        <w:pStyle w:val="afe"/>
        <w:numPr>
          <w:ilvl w:val="0"/>
          <w:numId w:val="14"/>
        </w:numPr>
        <w:spacing w:line="360" w:lineRule="auto"/>
        <w:jc w:val="left"/>
      </w:pPr>
      <w:r w:rsidRPr="00933413">
        <w:t>цвет графических изображений не должен резко контрастировать с общим стилевым оформлением слайда;</w:t>
      </w:r>
    </w:p>
    <w:p w:rsidR="00AC0415" w:rsidRPr="00933413" w:rsidRDefault="00AC0415" w:rsidP="00AC0415">
      <w:pPr>
        <w:pStyle w:val="afe"/>
        <w:numPr>
          <w:ilvl w:val="0"/>
          <w:numId w:val="14"/>
        </w:numPr>
        <w:spacing w:line="360" w:lineRule="auto"/>
        <w:jc w:val="left"/>
      </w:pPr>
      <w:r w:rsidRPr="00933413">
        <w:t>иллюстрации рекомендуется сопровождать пояснительным текстом;</w:t>
      </w:r>
    </w:p>
    <w:p w:rsidR="00AC0415" w:rsidRPr="00933413" w:rsidRDefault="00AC0415" w:rsidP="00AC0415">
      <w:pPr>
        <w:pStyle w:val="afe"/>
        <w:numPr>
          <w:ilvl w:val="0"/>
          <w:numId w:val="14"/>
        </w:numPr>
        <w:spacing w:line="360" w:lineRule="auto"/>
        <w:jc w:val="left"/>
      </w:pPr>
      <w:r w:rsidRPr="00933413">
        <w:t>если графическое изображение используется в качестве фона, то текст на этом фоне должен быть хорошо читаем.</w:t>
      </w:r>
    </w:p>
    <w:p w:rsidR="00AC0415" w:rsidRPr="00845DD4" w:rsidRDefault="00AC0415" w:rsidP="00AC0415">
      <w:pPr>
        <w:rPr>
          <w:b/>
        </w:rPr>
      </w:pPr>
      <w:r w:rsidRPr="00845DD4">
        <w:rPr>
          <w:b/>
        </w:rPr>
        <w:t>Анимация</w:t>
      </w:r>
    </w:p>
    <w:p w:rsidR="00AC0415" w:rsidRPr="00933413" w:rsidRDefault="00AC0415" w:rsidP="00AC0415">
      <w:r w:rsidRPr="00933413">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w:t>
      </w:r>
      <w:r w:rsidRPr="00933413">
        <w:lastRenderedPageBreak/>
        <w:t>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AC0415" w:rsidRPr="00845DD4" w:rsidRDefault="00AC0415" w:rsidP="00AC0415">
      <w:pPr>
        <w:rPr>
          <w:b/>
        </w:rPr>
      </w:pPr>
      <w:r w:rsidRPr="00845DD4">
        <w:rPr>
          <w:b/>
        </w:rPr>
        <w:t>Звук</w:t>
      </w:r>
    </w:p>
    <w:p w:rsidR="00AC0415" w:rsidRPr="00933413" w:rsidRDefault="00AC0415" w:rsidP="00AC0415">
      <w:pPr>
        <w:pStyle w:val="afe"/>
        <w:numPr>
          <w:ilvl w:val="0"/>
          <w:numId w:val="15"/>
        </w:numPr>
        <w:spacing w:line="360" w:lineRule="auto"/>
        <w:jc w:val="left"/>
      </w:pPr>
      <w:r w:rsidRPr="00933413">
        <w:t>звуковое сопровождение должно отражать суть или подчеркивать особенность темы слайда, презентации;</w:t>
      </w:r>
    </w:p>
    <w:p w:rsidR="00AC0415" w:rsidRPr="00933413" w:rsidRDefault="00AC0415" w:rsidP="00AC0415">
      <w:pPr>
        <w:pStyle w:val="afe"/>
        <w:numPr>
          <w:ilvl w:val="0"/>
          <w:numId w:val="15"/>
        </w:numPr>
        <w:spacing w:line="360" w:lineRule="auto"/>
        <w:jc w:val="left"/>
      </w:pPr>
      <w:r w:rsidRPr="00933413">
        <w:t>необходимо выбрать оптимальную громкость, чтобы звук был слышен всем слушателям, но не был оглушительным;</w:t>
      </w:r>
    </w:p>
    <w:p w:rsidR="00AC0415" w:rsidRPr="00933413" w:rsidRDefault="00AC0415" w:rsidP="00AC0415">
      <w:pPr>
        <w:pStyle w:val="afe"/>
        <w:numPr>
          <w:ilvl w:val="0"/>
          <w:numId w:val="15"/>
        </w:numPr>
        <w:spacing w:line="360" w:lineRule="auto"/>
        <w:jc w:val="left"/>
      </w:pPr>
      <w:r w:rsidRPr="00933413">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AC0415" w:rsidRPr="00845DD4" w:rsidRDefault="00AC0415" w:rsidP="00AC0415">
      <w:pPr>
        <w:rPr>
          <w:b/>
        </w:rPr>
      </w:pPr>
      <w:r w:rsidRPr="00845DD4">
        <w:rPr>
          <w:b/>
        </w:rPr>
        <w:t>Единое стилевое оформление</w:t>
      </w:r>
    </w:p>
    <w:p w:rsidR="00AC0415" w:rsidRPr="00933413" w:rsidRDefault="00AC0415" w:rsidP="00AC0415">
      <w:pPr>
        <w:pStyle w:val="afe"/>
        <w:numPr>
          <w:ilvl w:val="0"/>
          <w:numId w:val="16"/>
        </w:numPr>
        <w:spacing w:line="360" w:lineRule="auto"/>
        <w:jc w:val="left"/>
      </w:pPr>
      <w:r w:rsidRPr="00933413">
        <w:t>стиль может включать: определенный шрифт (гарнитура и цвет), цвет фона или фоновый рисунок, декоративный элемент небольшого размера и др.;</w:t>
      </w:r>
    </w:p>
    <w:p w:rsidR="00AC0415" w:rsidRPr="00933413" w:rsidRDefault="00AC0415" w:rsidP="00AC0415">
      <w:pPr>
        <w:pStyle w:val="afe"/>
        <w:numPr>
          <w:ilvl w:val="0"/>
          <w:numId w:val="16"/>
        </w:numPr>
        <w:spacing w:line="360" w:lineRule="auto"/>
        <w:jc w:val="left"/>
      </w:pPr>
      <w:r w:rsidRPr="00933413">
        <w:t>не рекомендуется использовать в стилевом оформлении презентации более 3 цветов и более 3 типов шрифта;</w:t>
      </w:r>
    </w:p>
    <w:p w:rsidR="00AC0415" w:rsidRPr="00933413" w:rsidRDefault="00AC0415" w:rsidP="00AC0415">
      <w:pPr>
        <w:pStyle w:val="afe"/>
        <w:numPr>
          <w:ilvl w:val="0"/>
          <w:numId w:val="16"/>
        </w:numPr>
        <w:spacing w:line="360" w:lineRule="auto"/>
        <w:jc w:val="left"/>
      </w:pPr>
      <w:r w:rsidRPr="00933413">
        <w:t>оформление слайда не должно отвлекать внимание слушателей от его содержательной части;</w:t>
      </w:r>
    </w:p>
    <w:p w:rsidR="00AC0415" w:rsidRPr="00933413" w:rsidRDefault="00AC0415" w:rsidP="00AC0415">
      <w:pPr>
        <w:pStyle w:val="afe"/>
        <w:numPr>
          <w:ilvl w:val="0"/>
          <w:numId w:val="16"/>
        </w:numPr>
        <w:spacing w:line="360" w:lineRule="auto"/>
        <w:jc w:val="left"/>
      </w:pPr>
      <w:r w:rsidRPr="00933413">
        <w:t>все слайды презентации должны быть выдержаны в одном стиле;</w:t>
      </w:r>
    </w:p>
    <w:p w:rsidR="00AC0415" w:rsidRPr="00845DD4" w:rsidRDefault="00AC0415" w:rsidP="00AC0415">
      <w:pPr>
        <w:rPr>
          <w:b/>
        </w:rPr>
      </w:pPr>
      <w:r w:rsidRPr="00845DD4">
        <w:rPr>
          <w:b/>
        </w:rPr>
        <w:t>Содержание и расположение информационных блоков на слайде</w:t>
      </w:r>
    </w:p>
    <w:p w:rsidR="00AC0415" w:rsidRPr="00933413" w:rsidRDefault="00AC0415" w:rsidP="00AC0415">
      <w:pPr>
        <w:pStyle w:val="afe"/>
        <w:numPr>
          <w:ilvl w:val="0"/>
          <w:numId w:val="16"/>
        </w:numPr>
        <w:spacing w:line="360" w:lineRule="auto"/>
        <w:jc w:val="left"/>
      </w:pPr>
      <w:r w:rsidRPr="00933413">
        <w:t>информационных блоков не должно быть слишком много (3-6);</w:t>
      </w:r>
    </w:p>
    <w:p w:rsidR="00AC0415" w:rsidRPr="00933413" w:rsidRDefault="00AC0415" w:rsidP="00AC0415">
      <w:pPr>
        <w:pStyle w:val="afe"/>
        <w:numPr>
          <w:ilvl w:val="0"/>
          <w:numId w:val="16"/>
        </w:numPr>
        <w:spacing w:line="360" w:lineRule="auto"/>
        <w:jc w:val="left"/>
      </w:pPr>
      <w:r w:rsidRPr="00933413">
        <w:t>рекомендуемый размер одного информационного блока — не более 1/2 размера слайда;</w:t>
      </w:r>
    </w:p>
    <w:p w:rsidR="00AC0415" w:rsidRPr="00933413" w:rsidRDefault="00AC0415" w:rsidP="00AC0415">
      <w:pPr>
        <w:pStyle w:val="afe"/>
        <w:numPr>
          <w:ilvl w:val="0"/>
          <w:numId w:val="16"/>
        </w:numPr>
        <w:spacing w:line="360" w:lineRule="auto"/>
        <w:jc w:val="left"/>
      </w:pPr>
      <w:r w:rsidRPr="00933413">
        <w:t>желательно присутствие на странице блоков с разнотипной информацией (текст, графики, диаграммы, таблицы, рисунки), дополняющей друг друга;</w:t>
      </w:r>
    </w:p>
    <w:p w:rsidR="00AC0415" w:rsidRPr="00933413" w:rsidRDefault="00AC0415" w:rsidP="00AC0415">
      <w:pPr>
        <w:pStyle w:val="afe"/>
        <w:numPr>
          <w:ilvl w:val="0"/>
          <w:numId w:val="16"/>
        </w:numPr>
        <w:spacing w:line="360" w:lineRule="auto"/>
        <w:jc w:val="left"/>
      </w:pPr>
      <w:r w:rsidRPr="00933413">
        <w:t>ключевые слова в информационном блоке необходимо выделить;</w:t>
      </w:r>
    </w:p>
    <w:p w:rsidR="00AC0415" w:rsidRPr="00933413" w:rsidRDefault="00AC0415" w:rsidP="00AC0415">
      <w:pPr>
        <w:pStyle w:val="afe"/>
        <w:numPr>
          <w:ilvl w:val="0"/>
          <w:numId w:val="16"/>
        </w:numPr>
        <w:spacing w:line="360" w:lineRule="auto"/>
        <w:jc w:val="left"/>
      </w:pPr>
      <w:r w:rsidRPr="00933413">
        <w:t>информационные блоки лучше располагать горизонтально, связанные по смыслу блоки — слева направо;</w:t>
      </w:r>
    </w:p>
    <w:p w:rsidR="00AC0415" w:rsidRPr="00933413" w:rsidRDefault="00AC0415" w:rsidP="00AC0415">
      <w:pPr>
        <w:pStyle w:val="afe"/>
        <w:numPr>
          <w:ilvl w:val="0"/>
          <w:numId w:val="16"/>
        </w:numPr>
        <w:spacing w:line="360" w:lineRule="auto"/>
        <w:jc w:val="left"/>
      </w:pPr>
      <w:r w:rsidRPr="00933413">
        <w:t>наиболее важную информацию следует поместить в центр слайда;</w:t>
      </w:r>
    </w:p>
    <w:p w:rsidR="00AC0415" w:rsidRPr="00933413" w:rsidRDefault="00AC0415" w:rsidP="00AC0415">
      <w:pPr>
        <w:pStyle w:val="afe"/>
        <w:numPr>
          <w:ilvl w:val="0"/>
          <w:numId w:val="16"/>
        </w:numPr>
        <w:spacing w:line="360" w:lineRule="auto"/>
        <w:jc w:val="left"/>
      </w:pPr>
      <w:r w:rsidRPr="00933413">
        <w:t>логика предъявления информации на слайдах и в презентации должна соответствовать логике ее изложения.</w:t>
      </w:r>
    </w:p>
    <w:p w:rsidR="00AC0415" w:rsidRPr="00933413" w:rsidRDefault="00AC0415" w:rsidP="00AC0415">
      <w:r w:rsidRPr="00933413">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AC0415" w:rsidRDefault="00AC0415" w:rsidP="00AC0415">
      <w:pPr>
        <w:spacing w:line="240" w:lineRule="auto"/>
        <w:ind w:firstLine="0"/>
        <w:jc w:val="left"/>
        <w:rPr>
          <w:b/>
        </w:rPr>
      </w:pPr>
      <w:r>
        <w:rPr>
          <w:b/>
        </w:rPr>
        <w:br w:type="page"/>
      </w:r>
    </w:p>
    <w:p w:rsidR="00AC0415" w:rsidRPr="00845DD4" w:rsidRDefault="00AC0415" w:rsidP="00AC0415">
      <w:pPr>
        <w:rPr>
          <w:b/>
        </w:rPr>
      </w:pPr>
      <w:r w:rsidRPr="00845DD4">
        <w:rPr>
          <w:b/>
        </w:rPr>
        <w:lastRenderedPageBreak/>
        <w:t>Структура презентации</w:t>
      </w:r>
    </w:p>
    <w:p w:rsidR="00AC0415" w:rsidRPr="00933413" w:rsidRDefault="00AC0415" w:rsidP="00AC0415">
      <w:r w:rsidRPr="00933413">
        <w:t>1 слайд – титульный лист, где необходимо отразить: Название ССУЗ; тему работы; наименование дисциплины и специальность, по которой выполнена работа;  Ф.И.О. руководителя и Ф.И.О. студента;</w:t>
      </w:r>
    </w:p>
    <w:p w:rsidR="00AC0415" w:rsidRPr="00933413" w:rsidRDefault="00AC0415" w:rsidP="00AC0415">
      <w:r w:rsidRPr="00933413">
        <w:t>2 слайд – содержание презентации;</w:t>
      </w:r>
    </w:p>
    <w:p w:rsidR="00AC0415" w:rsidRPr="00933413" w:rsidRDefault="00AC0415" w:rsidP="00AC0415">
      <w:r w:rsidRPr="00933413">
        <w:t xml:space="preserve">3 слайд </w:t>
      </w:r>
      <w:r>
        <w:t>–</w:t>
      </w:r>
      <w:r w:rsidRPr="00933413">
        <w:t xml:space="preserve">  </w:t>
      </w:r>
      <w:r>
        <w:t>ц</w:t>
      </w:r>
      <w:r w:rsidRPr="00933413">
        <w:t>ель работы;</w:t>
      </w:r>
    </w:p>
    <w:p w:rsidR="00AC0415" w:rsidRPr="00933413" w:rsidRDefault="00AC0415" w:rsidP="00AC0415">
      <w:r w:rsidRPr="00933413">
        <w:t xml:space="preserve">4 слайд – </w:t>
      </w:r>
      <w:r>
        <w:t>з</w:t>
      </w:r>
      <w:r w:rsidRPr="00933413">
        <w:t>адачи работы;</w:t>
      </w:r>
    </w:p>
    <w:p w:rsidR="00AC0415" w:rsidRPr="00933413" w:rsidRDefault="00AC0415" w:rsidP="00AC0415">
      <w:r w:rsidRPr="00933413">
        <w:t>5 слайд – актуальность темы работы;</w:t>
      </w:r>
    </w:p>
    <w:p w:rsidR="00AC0415" w:rsidRDefault="00AC0415" w:rsidP="00AC0415">
      <w:r>
        <w:t>С 6 слайда – основной  материал работы</w:t>
      </w:r>
      <w:proofErr w:type="gramStart"/>
      <w:r>
        <w:t>4</w:t>
      </w:r>
      <w:proofErr w:type="gramEnd"/>
    </w:p>
    <w:p w:rsidR="00AC0415" w:rsidRPr="00933413" w:rsidRDefault="00AC0415" w:rsidP="00AC0415">
      <w:r>
        <w:t xml:space="preserve">Последний </w:t>
      </w:r>
      <w:r w:rsidRPr="00933413">
        <w:t>слайд – выводы, предложения</w:t>
      </w:r>
    </w:p>
    <w:p w:rsidR="00AC0415" w:rsidRPr="00933413" w:rsidRDefault="00AC0415" w:rsidP="00AC0415">
      <w:r w:rsidRPr="00933413">
        <w:t>После создания презентац</w:t>
      </w:r>
      <w:proofErr w:type="gramStart"/>
      <w:r w:rsidRPr="00933413">
        <w:t>ии и ее</w:t>
      </w:r>
      <w:proofErr w:type="gramEnd"/>
      <w:r w:rsidRPr="00933413">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AC0415" w:rsidRPr="008F07D9" w:rsidRDefault="00AC0415" w:rsidP="00AC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2C5C" w:rsidRDefault="00F72C5C" w:rsidP="00F72C5C">
      <w:pPr>
        <w:spacing w:line="360" w:lineRule="auto"/>
        <w:rPr>
          <w:b/>
        </w:rPr>
      </w:pPr>
    </w:p>
    <w:sectPr w:rsidR="00F72C5C" w:rsidSect="00B56D5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79" w:rsidRDefault="00F92579">
      <w:r>
        <w:separator/>
      </w:r>
    </w:p>
  </w:endnote>
  <w:endnote w:type="continuationSeparator" w:id="0">
    <w:p w:rsidR="00F92579" w:rsidRDefault="00F92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8C" w:rsidRDefault="00774A90" w:rsidP="006065BB">
    <w:pPr>
      <w:pStyle w:val="af"/>
      <w:framePr w:wrap="around" w:vAnchor="text" w:hAnchor="margin" w:xAlign="center" w:y="1"/>
      <w:rPr>
        <w:rStyle w:val="af1"/>
      </w:rPr>
    </w:pPr>
    <w:r>
      <w:rPr>
        <w:rStyle w:val="af1"/>
      </w:rPr>
      <w:fldChar w:fldCharType="begin"/>
    </w:r>
    <w:r w:rsidR="0022278C">
      <w:rPr>
        <w:rStyle w:val="af1"/>
      </w:rPr>
      <w:instrText xml:space="preserve">PAGE  </w:instrText>
    </w:r>
    <w:r>
      <w:rPr>
        <w:rStyle w:val="af1"/>
      </w:rPr>
      <w:fldChar w:fldCharType="end"/>
    </w:r>
  </w:p>
  <w:p w:rsidR="0022278C" w:rsidRDefault="0022278C"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438"/>
      <w:docPartObj>
        <w:docPartGallery w:val="Page Numbers (Bottom of Page)"/>
        <w:docPartUnique/>
      </w:docPartObj>
    </w:sdtPr>
    <w:sdtContent>
      <w:p w:rsidR="0022278C" w:rsidRDefault="00774A90" w:rsidP="00146D58">
        <w:pPr>
          <w:pStyle w:val="af"/>
          <w:jc w:val="right"/>
        </w:pPr>
        <w:fldSimple w:instr=" PAGE   \* MERGEFORMAT ">
          <w:r w:rsidR="00B26B1E">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79" w:rsidRDefault="00F92579">
      <w:r>
        <w:separator/>
      </w:r>
    </w:p>
  </w:footnote>
  <w:footnote w:type="continuationSeparator" w:id="0">
    <w:p w:rsidR="00F92579" w:rsidRDefault="00F92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3C5"/>
    <w:multiLevelType w:val="hybridMultilevel"/>
    <w:tmpl w:val="4634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2C86"/>
    <w:multiLevelType w:val="hybridMultilevel"/>
    <w:tmpl w:val="83000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385AB9"/>
    <w:multiLevelType w:val="hybridMultilevel"/>
    <w:tmpl w:val="82C0A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B08E2"/>
    <w:multiLevelType w:val="hybridMultilevel"/>
    <w:tmpl w:val="EA22A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7628D"/>
    <w:multiLevelType w:val="hybridMultilevel"/>
    <w:tmpl w:val="D6AC2832"/>
    <w:lvl w:ilvl="0" w:tplc="04190001">
      <w:start w:val="1"/>
      <w:numFmt w:val="bullet"/>
      <w:lvlText w:val=""/>
      <w:lvlJc w:val="left"/>
      <w:pPr>
        <w:ind w:left="1429" w:hanging="360"/>
      </w:pPr>
      <w:rPr>
        <w:rFonts w:ascii="Symbol" w:hAnsi="Symbol" w:hint="default"/>
      </w:rPr>
    </w:lvl>
    <w:lvl w:ilvl="1" w:tplc="7ABAC71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1A2665"/>
    <w:multiLevelType w:val="hybridMultilevel"/>
    <w:tmpl w:val="4D6ED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874176"/>
    <w:multiLevelType w:val="hybridMultilevel"/>
    <w:tmpl w:val="FA8A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AE0DAE"/>
    <w:multiLevelType w:val="hybridMultilevel"/>
    <w:tmpl w:val="E3B2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D675B"/>
    <w:multiLevelType w:val="hybridMultilevel"/>
    <w:tmpl w:val="0292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B5759A"/>
    <w:multiLevelType w:val="hybridMultilevel"/>
    <w:tmpl w:val="0292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C5F9C"/>
    <w:multiLevelType w:val="hybridMultilevel"/>
    <w:tmpl w:val="7DA8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782B6B"/>
    <w:multiLevelType w:val="hybridMultilevel"/>
    <w:tmpl w:val="D8746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2E2B2D"/>
    <w:multiLevelType w:val="hybridMultilevel"/>
    <w:tmpl w:val="1208F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792385"/>
    <w:multiLevelType w:val="hybridMultilevel"/>
    <w:tmpl w:val="B1802EFA"/>
    <w:lvl w:ilvl="0" w:tplc="641A950A">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133C1C"/>
    <w:multiLevelType w:val="hybridMultilevel"/>
    <w:tmpl w:val="22B4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D046A8"/>
    <w:multiLevelType w:val="hybridMultilevel"/>
    <w:tmpl w:val="C99CD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14"/>
  </w:num>
  <w:num w:numId="6">
    <w:abstractNumId w:val="6"/>
  </w:num>
  <w:num w:numId="7">
    <w:abstractNumId w:val="7"/>
  </w:num>
  <w:num w:numId="8">
    <w:abstractNumId w:val="0"/>
  </w:num>
  <w:num w:numId="9">
    <w:abstractNumId w:val="12"/>
  </w:num>
  <w:num w:numId="10">
    <w:abstractNumId w:val="4"/>
  </w:num>
  <w:num w:numId="11">
    <w:abstractNumId w:val="3"/>
  </w:num>
  <w:num w:numId="12">
    <w:abstractNumId w:val="10"/>
  </w:num>
  <w:num w:numId="13">
    <w:abstractNumId w:val="1"/>
  </w:num>
  <w:num w:numId="14">
    <w:abstractNumId w:val="11"/>
  </w:num>
  <w:num w:numId="15">
    <w:abstractNumId w:val="5"/>
  </w:num>
  <w:num w:numId="16">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8"/>
  <w:hyphenationZone w:val="357"/>
  <w:doNotHyphenateCaps/>
  <w:noPunctuationKerning/>
  <w:characterSpacingControl w:val="doNotCompress"/>
  <w:footnotePr>
    <w:footnote w:id="-1"/>
    <w:footnote w:id="0"/>
  </w:footnotePr>
  <w:endnotePr>
    <w:endnote w:id="-1"/>
    <w:endnote w:id="0"/>
  </w:endnotePr>
  <w:compat/>
  <w:rsids>
    <w:rsidRoot w:val="001B26F1"/>
    <w:rsid w:val="000034D7"/>
    <w:rsid w:val="00004734"/>
    <w:rsid w:val="00004EC3"/>
    <w:rsid w:val="00010317"/>
    <w:rsid w:val="00010B1D"/>
    <w:rsid w:val="0001232B"/>
    <w:rsid w:val="00013A54"/>
    <w:rsid w:val="000206C3"/>
    <w:rsid w:val="000222E9"/>
    <w:rsid w:val="00026534"/>
    <w:rsid w:val="00026F03"/>
    <w:rsid w:val="00030102"/>
    <w:rsid w:val="000316E0"/>
    <w:rsid w:val="000317D7"/>
    <w:rsid w:val="00031DB1"/>
    <w:rsid w:val="00033BD9"/>
    <w:rsid w:val="00040E09"/>
    <w:rsid w:val="00042EF5"/>
    <w:rsid w:val="000473FC"/>
    <w:rsid w:val="0004786A"/>
    <w:rsid w:val="000534E2"/>
    <w:rsid w:val="00060370"/>
    <w:rsid w:val="0006135B"/>
    <w:rsid w:val="000635A8"/>
    <w:rsid w:val="00064D79"/>
    <w:rsid w:val="000711D1"/>
    <w:rsid w:val="00074CF0"/>
    <w:rsid w:val="00077E6E"/>
    <w:rsid w:val="0008156B"/>
    <w:rsid w:val="0008446C"/>
    <w:rsid w:val="00087BB3"/>
    <w:rsid w:val="00092EC2"/>
    <w:rsid w:val="000948D6"/>
    <w:rsid w:val="0009659D"/>
    <w:rsid w:val="000A28F1"/>
    <w:rsid w:val="000A2AC7"/>
    <w:rsid w:val="000A429F"/>
    <w:rsid w:val="000A784F"/>
    <w:rsid w:val="000C3A2E"/>
    <w:rsid w:val="000C5C1B"/>
    <w:rsid w:val="000D007F"/>
    <w:rsid w:val="000D16F6"/>
    <w:rsid w:val="000D549C"/>
    <w:rsid w:val="000D55EE"/>
    <w:rsid w:val="000D5CDF"/>
    <w:rsid w:val="000E0275"/>
    <w:rsid w:val="000E3F39"/>
    <w:rsid w:val="000F161A"/>
    <w:rsid w:val="000F370D"/>
    <w:rsid w:val="000F74B1"/>
    <w:rsid w:val="00106480"/>
    <w:rsid w:val="00106D5E"/>
    <w:rsid w:val="00113407"/>
    <w:rsid w:val="0011375E"/>
    <w:rsid w:val="001205AE"/>
    <w:rsid w:val="00121D11"/>
    <w:rsid w:val="0014522E"/>
    <w:rsid w:val="001454CF"/>
    <w:rsid w:val="00146D58"/>
    <w:rsid w:val="00150E27"/>
    <w:rsid w:val="001522C2"/>
    <w:rsid w:val="00155E53"/>
    <w:rsid w:val="00163E8B"/>
    <w:rsid w:val="00172693"/>
    <w:rsid w:val="001752E6"/>
    <w:rsid w:val="001804CB"/>
    <w:rsid w:val="00180948"/>
    <w:rsid w:val="00185914"/>
    <w:rsid w:val="00186263"/>
    <w:rsid w:val="00186EA0"/>
    <w:rsid w:val="001910A7"/>
    <w:rsid w:val="001933B4"/>
    <w:rsid w:val="00194F6E"/>
    <w:rsid w:val="001973BF"/>
    <w:rsid w:val="001A0233"/>
    <w:rsid w:val="001A0378"/>
    <w:rsid w:val="001A1115"/>
    <w:rsid w:val="001A14F3"/>
    <w:rsid w:val="001B1BAB"/>
    <w:rsid w:val="001B26F1"/>
    <w:rsid w:val="001B40C3"/>
    <w:rsid w:val="001B590A"/>
    <w:rsid w:val="001C6254"/>
    <w:rsid w:val="001C6B72"/>
    <w:rsid w:val="001D0E7B"/>
    <w:rsid w:val="001D2214"/>
    <w:rsid w:val="001D509E"/>
    <w:rsid w:val="001E03C9"/>
    <w:rsid w:val="001E06DE"/>
    <w:rsid w:val="001E7128"/>
    <w:rsid w:val="001F53BB"/>
    <w:rsid w:val="0020151E"/>
    <w:rsid w:val="00203DF7"/>
    <w:rsid w:val="00206C48"/>
    <w:rsid w:val="0020747D"/>
    <w:rsid w:val="00211E37"/>
    <w:rsid w:val="00212D2C"/>
    <w:rsid w:val="00214B07"/>
    <w:rsid w:val="00220E9B"/>
    <w:rsid w:val="0022278C"/>
    <w:rsid w:val="002236B5"/>
    <w:rsid w:val="00230756"/>
    <w:rsid w:val="002553F8"/>
    <w:rsid w:val="00255CFE"/>
    <w:rsid w:val="002560EA"/>
    <w:rsid w:val="00257B82"/>
    <w:rsid w:val="00260AAC"/>
    <w:rsid w:val="00265AFD"/>
    <w:rsid w:val="002676AF"/>
    <w:rsid w:val="00273525"/>
    <w:rsid w:val="002741DF"/>
    <w:rsid w:val="002830A1"/>
    <w:rsid w:val="002840A9"/>
    <w:rsid w:val="00291F32"/>
    <w:rsid w:val="00297A7E"/>
    <w:rsid w:val="002A29F5"/>
    <w:rsid w:val="002A62C0"/>
    <w:rsid w:val="002B0C83"/>
    <w:rsid w:val="002B4C5E"/>
    <w:rsid w:val="002B587F"/>
    <w:rsid w:val="002C5116"/>
    <w:rsid w:val="002D0793"/>
    <w:rsid w:val="002D2682"/>
    <w:rsid w:val="002D3BD3"/>
    <w:rsid w:val="002E48E0"/>
    <w:rsid w:val="002E5C63"/>
    <w:rsid w:val="002F118B"/>
    <w:rsid w:val="002F134D"/>
    <w:rsid w:val="002F1EDC"/>
    <w:rsid w:val="002F2343"/>
    <w:rsid w:val="002F62D3"/>
    <w:rsid w:val="002F7465"/>
    <w:rsid w:val="00302265"/>
    <w:rsid w:val="003029BA"/>
    <w:rsid w:val="003076F0"/>
    <w:rsid w:val="00311972"/>
    <w:rsid w:val="003141CF"/>
    <w:rsid w:val="00314A46"/>
    <w:rsid w:val="00314ADC"/>
    <w:rsid w:val="003169A1"/>
    <w:rsid w:val="003246E1"/>
    <w:rsid w:val="003253E8"/>
    <w:rsid w:val="003263DA"/>
    <w:rsid w:val="003275AB"/>
    <w:rsid w:val="00333CE0"/>
    <w:rsid w:val="0033544C"/>
    <w:rsid w:val="00341C1F"/>
    <w:rsid w:val="003454AF"/>
    <w:rsid w:val="003464A6"/>
    <w:rsid w:val="003509A1"/>
    <w:rsid w:val="00355F85"/>
    <w:rsid w:val="003572D5"/>
    <w:rsid w:val="00361C74"/>
    <w:rsid w:val="003648A6"/>
    <w:rsid w:val="00371C3A"/>
    <w:rsid w:val="00373A76"/>
    <w:rsid w:val="0038101E"/>
    <w:rsid w:val="00381476"/>
    <w:rsid w:val="00381BFC"/>
    <w:rsid w:val="00386BE9"/>
    <w:rsid w:val="00390F88"/>
    <w:rsid w:val="00390FDE"/>
    <w:rsid w:val="00391ECD"/>
    <w:rsid w:val="00395AAD"/>
    <w:rsid w:val="003979E1"/>
    <w:rsid w:val="00397D0A"/>
    <w:rsid w:val="003A3E21"/>
    <w:rsid w:val="003B2B6F"/>
    <w:rsid w:val="003B3715"/>
    <w:rsid w:val="003B3822"/>
    <w:rsid w:val="003B3A47"/>
    <w:rsid w:val="003B4EDB"/>
    <w:rsid w:val="003C20B2"/>
    <w:rsid w:val="003C5AF2"/>
    <w:rsid w:val="003C67DD"/>
    <w:rsid w:val="003D341E"/>
    <w:rsid w:val="003D3F92"/>
    <w:rsid w:val="003D5A37"/>
    <w:rsid w:val="003D69CC"/>
    <w:rsid w:val="003E0371"/>
    <w:rsid w:val="003E0FBC"/>
    <w:rsid w:val="003E2ED5"/>
    <w:rsid w:val="003E2F7D"/>
    <w:rsid w:val="003E4F3A"/>
    <w:rsid w:val="003E5992"/>
    <w:rsid w:val="003F1E78"/>
    <w:rsid w:val="003F4047"/>
    <w:rsid w:val="003F5304"/>
    <w:rsid w:val="00400133"/>
    <w:rsid w:val="00404874"/>
    <w:rsid w:val="00410D17"/>
    <w:rsid w:val="00411CB1"/>
    <w:rsid w:val="00412D2C"/>
    <w:rsid w:val="00413F18"/>
    <w:rsid w:val="0041423A"/>
    <w:rsid w:val="0041748F"/>
    <w:rsid w:val="00417567"/>
    <w:rsid w:val="00422B1C"/>
    <w:rsid w:val="0042381A"/>
    <w:rsid w:val="00431AB7"/>
    <w:rsid w:val="00440E26"/>
    <w:rsid w:val="00441608"/>
    <w:rsid w:val="00444EE2"/>
    <w:rsid w:val="00450B99"/>
    <w:rsid w:val="004544DC"/>
    <w:rsid w:val="0045638C"/>
    <w:rsid w:val="00463172"/>
    <w:rsid w:val="00463574"/>
    <w:rsid w:val="00463EFB"/>
    <w:rsid w:val="00470413"/>
    <w:rsid w:val="00470808"/>
    <w:rsid w:val="004759F0"/>
    <w:rsid w:val="00480D6F"/>
    <w:rsid w:val="00481008"/>
    <w:rsid w:val="004813A9"/>
    <w:rsid w:val="00482400"/>
    <w:rsid w:val="004838A9"/>
    <w:rsid w:val="00490CEB"/>
    <w:rsid w:val="00492935"/>
    <w:rsid w:val="00492BE6"/>
    <w:rsid w:val="0049646A"/>
    <w:rsid w:val="004A1296"/>
    <w:rsid w:val="004A1DE7"/>
    <w:rsid w:val="004B06E9"/>
    <w:rsid w:val="004B0B77"/>
    <w:rsid w:val="004B18FB"/>
    <w:rsid w:val="004B5D49"/>
    <w:rsid w:val="004B7FF6"/>
    <w:rsid w:val="004C0B58"/>
    <w:rsid w:val="004C3253"/>
    <w:rsid w:val="004C3D21"/>
    <w:rsid w:val="004C5780"/>
    <w:rsid w:val="004C79A1"/>
    <w:rsid w:val="004C7E46"/>
    <w:rsid w:val="004D158A"/>
    <w:rsid w:val="004D706B"/>
    <w:rsid w:val="004D7526"/>
    <w:rsid w:val="004D78BA"/>
    <w:rsid w:val="004E0DF3"/>
    <w:rsid w:val="004E2076"/>
    <w:rsid w:val="004E2479"/>
    <w:rsid w:val="004E4221"/>
    <w:rsid w:val="004E489B"/>
    <w:rsid w:val="004E683D"/>
    <w:rsid w:val="004E68FF"/>
    <w:rsid w:val="004F1165"/>
    <w:rsid w:val="004F153F"/>
    <w:rsid w:val="004F35D0"/>
    <w:rsid w:val="004F69AC"/>
    <w:rsid w:val="005040D8"/>
    <w:rsid w:val="00504AD9"/>
    <w:rsid w:val="0050539F"/>
    <w:rsid w:val="00512333"/>
    <w:rsid w:val="0051616A"/>
    <w:rsid w:val="00524330"/>
    <w:rsid w:val="00531020"/>
    <w:rsid w:val="0053627E"/>
    <w:rsid w:val="00553270"/>
    <w:rsid w:val="0055643D"/>
    <w:rsid w:val="005565CC"/>
    <w:rsid w:val="005565E0"/>
    <w:rsid w:val="00561C69"/>
    <w:rsid w:val="005629A5"/>
    <w:rsid w:val="00574095"/>
    <w:rsid w:val="00576CB1"/>
    <w:rsid w:val="0058059D"/>
    <w:rsid w:val="0058449B"/>
    <w:rsid w:val="00586B54"/>
    <w:rsid w:val="0059496A"/>
    <w:rsid w:val="00595532"/>
    <w:rsid w:val="0059554C"/>
    <w:rsid w:val="005A3FCC"/>
    <w:rsid w:val="005A6752"/>
    <w:rsid w:val="005A6D17"/>
    <w:rsid w:val="005B0D44"/>
    <w:rsid w:val="005B5F6C"/>
    <w:rsid w:val="005B643A"/>
    <w:rsid w:val="005C107F"/>
    <w:rsid w:val="005C1794"/>
    <w:rsid w:val="005D09B7"/>
    <w:rsid w:val="005D09CA"/>
    <w:rsid w:val="005D1DE3"/>
    <w:rsid w:val="005D342B"/>
    <w:rsid w:val="005D4223"/>
    <w:rsid w:val="005D52BE"/>
    <w:rsid w:val="005D6C30"/>
    <w:rsid w:val="005D73A7"/>
    <w:rsid w:val="005E6053"/>
    <w:rsid w:val="005E6814"/>
    <w:rsid w:val="005F2A64"/>
    <w:rsid w:val="005F37EB"/>
    <w:rsid w:val="005F3E77"/>
    <w:rsid w:val="005F77BC"/>
    <w:rsid w:val="00600AD9"/>
    <w:rsid w:val="006054AB"/>
    <w:rsid w:val="006065BB"/>
    <w:rsid w:val="0061053D"/>
    <w:rsid w:val="00612B15"/>
    <w:rsid w:val="0061330B"/>
    <w:rsid w:val="00615050"/>
    <w:rsid w:val="00620DBD"/>
    <w:rsid w:val="00621D35"/>
    <w:rsid w:val="00622EB1"/>
    <w:rsid w:val="00623517"/>
    <w:rsid w:val="00623A33"/>
    <w:rsid w:val="006254FB"/>
    <w:rsid w:val="00626C16"/>
    <w:rsid w:val="00627E4F"/>
    <w:rsid w:val="00630530"/>
    <w:rsid w:val="006319C2"/>
    <w:rsid w:val="006320D4"/>
    <w:rsid w:val="0064359E"/>
    <w:rsid w:val="00644AF2"/>
    <w:rsid w:val="00651161"/>
    <w:rsid w:val="00656CDF"/>
    <w:rsid w:val="006646B2"/>
    <w:rsid w:val="006662C9"/>
    <w:rsid w:val="006725C1"/>
    <w:rsid w:val="00674E5B"/>
    <w:rsid w:val="0068085D"/>
    <w:rsid w:val="00682978"/>
    <w:rsid w:val="00682DB5"/>
    <w:rsid w:val="006856D0"/>
    <w:rsid w:val="00692DF4"/>
    <w:rsid w:val="00693064"/>
    <w:rsid w:val="006937BD"/>
    <w:rsid w:val="006A158C"/>
    <w:rsid w:val="006A3648"/>
    <w:rsid w:val="006A5323"/>
    <w:rsid w:val="006A65B5"/>
    <w:rsid w:val="006B0D65"/>
    <w:rsid w:val="006B22AA"/>
    <w:rsid w:val="006B3779"/>
    <w:rsid w:val="006B5360"/>
    <w:rsid w:val="006C028A"/>
    <w:rsid w:val="006C2A8D"/>
    <w:rsid w:val="006C4B80"/>
    <w:rsid w:val="006C5F7E"/>
    <w:rsid w:val="006C745C"/>
    <w:rsid w:val="006C7BD2"/>
    <w:rsid w:val="006D197B"/>
    <w:rsid w:val="006E58D4"/>
    <w:rsid w:val="006F30E3"/>
    <w:rsid w:val="006F73C1"/>
    <w:rsid w:val="006F7737"/>
    <w:rsid w:val="0070179D"/>
    <w:rsid w:val="007017F6"/>
    <w:rsid w:val="007041B2"/>
    <w:rsid w:val="007105CC"/>
    <w:rsid w:val="0071411F"/>
    <w:rsid w:val="00715A4B"/>
    <w:rsid w:val="00717AB7"/>
    <w:rsid w:val="00717E6F"/>
    <w:rsid w:val="00731B6A"/>
    <w:rsid w:val="00735FCB"/>
    <w:rsid w:val="00747972"/>
    <w:rsid w:val="00750F25"/>
    <w:rsid w:val="00754EC4"/>
    <w:rsid w:val="00757EF7"/>
    <w:rsid w:val="007643BD"/>
    <w:rsid w:val="0076703E"/>
    <w:rsid w:val="00774A90"/>
    <w:rsid w:val="00775043"/>
    <w:rsid w:val="0077594A"/>
    <w:rsid w:val="00777CAD"/>
    <w:rsid w:val="00780509"/>
    <w:rsid w:val="00793311"/>
    <w:rsid w:val="00793D7A"/>
    <w:rsid w:val="00795361"/>
    <w:rsid w:val="007971DD"/>
    <w:rsid w:val="007A01A6"/>
    <w:rsid w:val="007A3C65"/>
    <w:rsid w:val="007A4270"/>
    <w:rsid w:val="007A7067"/>
    <w:rsid w:val="007A7680"/>
    <w:rsid w:val="007B00F2"/>
    <w:rsid w:val="007B579D"/>
    <w:rsid w:val="007B6FA7"/>
    <w:rsid w:val="007C11CF"/>
    <w:rsid w:val="007C53B4"/>
    <w:rsid w:val="007C572C"/>
    <w:rsid w:val="007C62D2"/>
    <w:rsid w:val="007D48B6"/>
    <w:rsid w:val="007D55F7"/>
    <w:rsid w:val="007D5AA5"/>
    <w:rsid w:val="007D6629"/>
    <w:rsid w:val="007E0612"/>
    <w:rsid w:val="007E2272"/>
    <w:rsid w:val="007E30AF"/>
    <w:rsid w:val="007E30BD"/>
    <w:rsid w:val="007E369F"/>
    <w:rsid w:val="007E42F1"/>
    <w:rsid w:val="007E587B"/>
    <w:rsid w:val="007E7B6F"/>
    <w:rsid w:val="007F2D06"/>
    <w:rsid w:val="007F3A1E"/>
    <w:rsid w:val="007F5E2F"/>
    <w:rsid w:val="007F734E"/>
    <w:rsid w:val="00805E17"/>
    <w:rsid w:val="00821F87"/>
    <w:rsid w:val="0082701A"/>
    <w:rsid w:val="00827997"/>
    <w:rsid w:val="008442B0"/>
    <w:rsid w:val="00857060"/>
    <w:rsid w:val="00861D65"/>
    <w:rsid w:val="00872B07"/>
    <w:rsid w:val="0087559A"/>
    <w:rsid w:val="00880760"/>
    <w:rsid w:val="008B296B"/>
    <w:rsid w:val="008B3081"/>
    <w:rsid w:val="008B3467"/>
    <w:rsid w:val="008B7A2A"/>
    <w:rsid w:val="008C5A6B"/>
    <w:rsid w:val="008C6BEF"/>
    <w:rsid w:val="008C7BFE"/>
    <w:rsid w:val="008D2703"/>
    <w:rsid w:val="008D2A2F"/>
    <w:rsid w:val="008E1BE8"/>
    <w:rsid w:val="008E2112"/>
    <w:rsid w:val="008E733D"/>
    <w:rsid w:val="008F3C11"/>
    <w:rsid w:val="008F4989"/>
    <w:rsid w:val="008F57C1"/>
    <w:rsid w:val="008F6C87"/>
    <w:rsid w:val="009010E2"/>
    <w:rsid w:val="009021A7"/>
    <w:rsid w:val="00902362"/>
    <w:rsid w:val="00906FCF"/>
    <w:rsid w:val="00910EC3"/>
    <w:rsid w:val="009128EE"/>
    <w:rsid w:val="00912E03"/>
    <w:rsid w:val="00917851"/>
    <w:rsid w:val="009221F0"/>
    <w:rsid w:val="00922C6F"/>
    <w:rsid w:val="00924496"/>
    <w:rsid w:val="00926EC8"/>
    <w:rsid w:val="0093017D"/>
    <w:rsid w:val="0093076D"/>
    <w:rsid w:val="00933D45"/>
    <w:rsid w:val="00934185"/>
    <w:rsid w:val="0093602A"/>
    <w:rsid w:val="009509E6"/>
    <w:rsid w:val="009560B9"/>
    <w:rsid w:val="00957766"/>
    <w:rsid w:val="00963770"/>
    <w:rsid w:val="00964095"/>
    <w:rsid w:val="00966270"/>
    <w:rsid w:val="009676C6"/>
    <w:rsid w:val="00972073"/>
    <w:rsid w:val="00972654"/>
    <w:rsid w:val="00973FC5"/>
    <w:rsid w:val="00975120"/>
    <w:rsid w:val="0099171F"/>
    <w:rsid w:val="009939C2"/>
    <w:rsid w:val="009A20CB"/>
    <w:rsid w:val="009A6FDD"/>
    <w:rsid w:val="009B059F"/>
    <w:rsid w:val="009B36B7"/>
    <w:rsid w:val="009B5AA0"/>
    <w:rsid w:val="009C1ABC"/>
    <w:rsid w:val="009C25FD"/>
    <w:rsid w:val="009D4876"/>
    <w:rsid w:val="009E12A6"/>
    <w:rsid w:val="009E16AC"/>
    <w:rsid w:val="009E607B"/>
    <w:rsid w:val="009E7B01"/>
    <w:rsid w:val="009F2EDC"/>
    <w:rsid w:val="009F35F5"/>
    <w:rsid w:val="009F5367"/>
    <w:rsid w:val="009F5430"/>
    <w:rsid w:val="009F7855"/>
    <w:rsid w:val="00A01D81"/>
    <w:rsid w:val="00A01ECC"/>
    <w:rsid w:val="00A02592"/>
    <w:rsid w:val="00A057DF"/>
    <w:rsid w:val="00A064E4"/>
    <w:rsid w:val="00A108E0"/>
    <w:rsid w:val="00A1183A"/>
    <w:rsid w:val="00A20A8B"/>
    <w:rsid w:val="00A2593C"/>
    <w:rsid w:val="00A46021"/>
    <w:rsid w:val="00A50E70"/>
    <w:rsid w:val="00A5153F"/>
    <w:rsid w:val="00A54CA3"/>
    <w:rsid w:val="00A55148"/>
    <w:rsid w:val="00A55387"/>
    <w:rsid w:val="00A56E15"/>
    <w:rsid w:val="00A61403"/>
    <w:rsid w:val="00A73991"/>
    <w:rsid w:val="00A74573"/>
    <w:rsid w:val="00A7496E"/>
    <w:rsid w:val="00A76710"/>
    <w:rsid w:val="00A76F0D"/>
    <w:rsid w:val="00A80F58"/>
    <w:rsid w:val="00A81357"/>
    <w:rsid w:val="00A8158D"/>
    <w:rsid w:val="00A83671"/>
    <w:rsid w:val="00A87CA8"/>
    <w:rsid w:val="00A905C0"/>
    <w:rsid w:val="00AA1F86"/>
    <w:rsid w:val="00AA482B"/>
    <w:rsid w:val="00AA7451"/>
    <w:rsid w:val="00AB0C38"/>
    <w:rsid w:val="00AC0415"/>
    <w:rsid w:val="00AC0E54"/>
    <w:rsid w:val="00AC62C2"/>
    <w:rsid w:val="00AC7685"/>
    <w:rsid w:val="00AC7E47"/>
    <w:rsid w:val="00AD0EB2"/>
    <w:rsid w:val="00AD1837"/>
    <w:rsid w:val="00AD37AD"/>
    <w:rsid w:val="00AD600A"/>
    <w:rsid w:val="00AD7408"/>
    <w:rsid w:val="00AE34D4"/>
    <w:rsid w:val="00AE4EED"/>
    <w:rsid w:val="00AE55A3"/>
    <w:rsid w:val="00AE6ECB"/>
    <w:rsid w:val="00AF0C9B"/>
    <w:rsid w:val="00AF5393"/>
    <w:rsid w:val="00AF5BED"/>
    <w:rsid w:val="00B025CB"/>
    <w:rsid w:val="00B033E4"/>
    <w:rsid w:val="00B039C1"/>
    <w:rsid w:val="00B05013"/>
    <w:rsid w:val="00B06A4C"/>
    <w:rsid w:val="00B2420E"/>
    <w:rsid w:val="00B26B1E"/>
    <w:rsid w:val="00B41B99"/>
    <w:rsid w:val="00B4612E"/>
    <w:rsid w:val="00B47478"/>
    <w:rsid w:val="00B529D9"/>
    <w:rsid w:val="00B56D52"/>
    <w:rsid w:val="00B6705D"/>
    <w:rsid w:val="00B674FE"/>
    <w:rsid w:val="00B678D7"/>
    <w:rsid w:val="00B70F5B"/>
    <w:rsid w:val="00B76CB1"/>
    <w:rsid w:val="00B8311B"/>
    <w:rsid w:val="00B835AD"/>
    <w:rsid w:val="00B836C2"/>
    <w:rsid w:val="00B8466C"/>
    <w:rsid w:val="00B86673"/>
    <w:rsid w:val="00B86843"/>
    <w:rsid w:val="00B87620"/>
    <w:rsid w:val="00B920EE"/>
    <w:rsid w:val="00B9273E"/>
    <w:rsid w:val="00B946EA"/>
    <w:rsid w:val="00BA6588"/>
    <w:rsid w:val="00BB4B14"/>
    <w:rsid w:val="00BB5632"/>
    <w:rsid w:val="00BB6FB0"/>
    <w:rsid w:val="00BC0AAA"/>
    <w:rsid w:val="00BC246A"/>
    <w:rsid w:val="00BC631A"/>
    <w:rsid w:val="00BC660A"/>
    <w:rsid w:val="00BC6871"/>
    <w:rsid w:val="00BC7608"/>
    <w:rsid w:val="00BD1671"/>
    <w:rsid w:val="00BD4709"/>
    <w:rsid w:val="00BD5068"/>
    <w:rsid w:val="00BE00AE"/>
    <w:rsid w:val="00BE5196"/>
    <w:rsid w:val="00BE5AC2"/>
    <w:rsid w:val="00BE5E44"/>
    <w:rsid w:val="00BE5FA7"/>
    <w:rsid w:val="00BF0BCD"/>
    <w:rsid w:val="00BF1D46"/>
    <w:rsid w:val="00BF2873"/>
    <w:rsid w:val="00BF4341"/>
    <w:rsid w:val="00BF43D6"/>
    <w:rsid w:val="00BF5AFA"/>
    <w:rsid w:val="00BF6BDD"/>
    <w:rsid w:val="00C00E97"/>
    <w:rsid w:val="00C0365B"/>
    <w:rsid w:val="00C220A6"/>
    <w:rsid w:val="00C27509"/>
    <w:rsid w:val="00C30C2C"/>
    <w:rsid w:val="00C33E0E"/>
    <w:rsid w:val="00C33EE8"/>
    <w:rsid w:val="00C3786F"/>
    <w:rsid w:val="00C40746"/>
    <w:rsid w:val="00C411B0"/>
    <w:rsid w:val="00C42AD1"/>
    <w:rsid w:val="00C433D8"/>
    <w:rsid w:val="00C52589"/>
    <w:rsid w:val="00C54CF5"/>
    <w:rsid w:val="00C6074A"/>
    <w:rsid w:val="00C62F06"/>
    <w:rsid w:val="00C63DCC"/>
    <w:rsid w:val="00C648F8"/>
    <w:rsid w:val="00C73A47"/>
    <w:rsid w:val="00C82EB2"/>
    <w:rsid w:val="00C879D2"/>
    <w:rsid w:val="00C90758"/>
    <w:rsid w:val="00C92546"/>
    <w:rsid w:val="00C92C20"/>
    <w:rsid w:val="00C94FAB"/>
    <w:rsid w:val="00C96D4C"/>
    <w:rsid w:val="00C976B2"/>
    <w:rsid w:val="00CA03D2"/>
    <w:rsid w:val="00CA33C6"/>
    <w:rsid w:val="00CA4E38"/>
    <w:rsid w:val="00CA57DD"/>
    <w:rsid w:val="00CB0575"/>
    <w:rsid w:val="00CB2AAE"/>
    <w:rsid w:val="00CB4237"/>
    <w:rsid w:val="00CB565F"/>
    <w:rsid w:val="00CB60BB"/>
    <w:rsid w:val="00CC00E6"/>
    <w:rsid w:val="00CC1CCC"/>
    <w:rsid w:val="00CC6AB8"/>
    <w:rsid w:val="00CD1014"/>
    <w:rsid w:val="00CD3613"/>
    <w:rsid w:val="00CD3855"/>
    <w:rsid w:val="00CD5F05"/>
    <w:rsid w:val="00CD6E56"/>
    <w:rsid w:val="00CE2957"/>
    <w:rsid w:val="00CE2A64"/>
    <w:rsid w:val="00CE4132"/>
    <w:rsid w:val="00CF201C"/>
    <w:rsid w:val="00CF22A7"/>
    <w:rsid w:val="00CF2A61"/>
    <w:rsid w:val="00CF4954"/>
    <w:rsid w:val="00CF6A34"/>
    <w:rsid w:val="00D02FFD"/>
    <w:rsid w:val="00D04456"/>
    <w:rsid w:val="00D0713A"/>
    <w:rsid w:val="00D10F1B"/>
    <w:rsid w:val="00D116F9"/>
    <w:rsid w:val="00D11E48"/>
    <w:rsid w:val="00D2035F"/>
    <w:rsid w:val="00D246E5"/>
    <w:rsid w:val="00D27870"/>
    <w:rsid w:val="00D37CB7"/>
    <w:rsid w:val="00D500DA"/>
    <w:rsid w:val="00D549E6"/>
    <w:rsid w:val="00D5599C"/>
    <w:rsid w:val="00D560BF"/>
    <w:rsid w:val="00D57B49"/>
    <w:rsid w:val="00D66393"/>
    <w:rsid w:val="00D665D1"/>
    <w:rsid w:val="00D66A42"/>
    <w:rsid w:val="00D676E4"/>
    <w:rsid w:val="00D73DA2"/>
    <w:rsid w:val="00D82AF6"/>
    <w:rsid w:val="00D86665"/>
    <w:rsid w:val="00D922EF"/>
    <w:rsid w:val="00D95B66"/>
    <w:rsid w:val="00D968B3"/>
    <w:rsid w:val="00DA4A3F"/>
    <w:rsid w:val="00DA6C64"/>
    <w:rsid w:val="00DB08FE"/>
    <w:rsid w:val="00DB3B7E"/>
    <w:rsid w:val="00DC01E1"/>
    <w:rsid w:val="00DC2004"/>
    <w:rsid w:val="00DD17F9"/>
    <w:rsid w:val="00DD41C0"/>
    <w:rsid w:val="00DD68F3"/>
    <w:rsid w:val="00DE788A"/>
    <w:rsid w:val="00DE7DD9"/>
    <w:rsid w:val="00DF0403"/>
    <w:rsid w:val="00DF1538"/>
    <w:rsid w:val="00DF2259"/>
    <w:rsid w:val="00DF3641"/>
    <w:rsid w:val="00DF4E91"/>
    <w:rsid w:val="00E006D9"/>
    <w:rsid w:val="00E03120"/>
    <w:rsid w:val="00E10A04"/>
    <w:rsid w:val="00E11BB2"/>
    <w:rsid w:val="00E1401B"/>
    <w:rsid w:val="00E15768"/>
    <w:rsid w:val="00E16532"/>
    <w:rsid w:val="00E17D13"/>
    <w:rsid w:val="00E21C40"/>
    <w:rsid w:val="00E21D4A"/>
    <w:rsid w:val="00E273F5"/>
    <w:rsid w:val="00E33B91"/>
    <w:rsid w:val="00E42EDA"/>
    <w:rsid w:val="00E43E38"/>
    <w:rsid w:val="00E46089"/>
    <w:rsid w:val="00E4789B"/>
    <w:rsid w:val="00E54C9C"/>
    <w:rsid w:val="00E557C9"/>
    <w:rsid w:val="00E7147F"/>
    <w:rsid w:val="00E72398"/>
    <w:rsid w:val="00E746F8"/>
    <w:rsid w:val="00E769D5"/>
    <w:rsid w:val="00E77A13"/>
    <w:rsid w:val="00E84C25"/>
    <w:rsid w:val="00E8799D"/>
    <w:rsid w:val="00E97E3B"/>
    <w:rsid w:val="00EB2362"/>
    <w:rsid w:val="00EB5F85"/>
    <w:rsid w:val="00EB7065"/>
    <w:rsid w:val="00EC0516"/>
    <w:rsid w:val="00EC3E00"/>
    <w:rsid w:val="00EC59B1"/>
    <w:rsid w:val="00EC6500"/>
    <w:rsid w:val="00EC6E10"/>
    <w:rsid w:val="00ED315C"/>
    <w:rsid w:val="00ED3F41"/>
    <w:rsid w:val="00ED678C"/>
    <w:rsid w:val="00ED67F5"/>
    <w:rsid w:val="00EE2629"/>
    <w:rsid w:val="00EE5EE6"/>
    <w:rsid w:val="00EE6AB9"/>
    <w:rsid w:val="00EF47B1"/>
    <w:rsid w:val="00F02DDE"/>
    <w:rsid w:val="00F03716"/>
    <w:rsid w:val="00F03990"/>
    <w:rsid w:val="00F06891"/>
    <w:rsid w:val="00F0753D"/>
    <w:rsid w:val="00F078EF"/>
    <w:rsid w:val="00F139CB"/>
    <w:rsid w:val="00F14BD3"/>
    <w:rsid w:val="00F2315F"/>
    <w:rsid w:val="00F246EB"/>
    <w:rsid w:val="00F25701"/>
    <w:rsid w:val="00F25BB6"/>
    <w:rsid w:val="00F27B96"/>
    <w:rsid w:val="00F34FB3"/>
    <w:rsid w:val="00F36E71"/>
    <w:rsid w:val="00F37AFB"/>
    <w:rsid w:val="00F402CA"/>
    <w:rsid w:val="00F4731F"/>
    <w:rsid w:val="00F52BAA"/>
    <w:rsid w:val="00F55222"/>
    <w:rsid w:val="00F6423A"/>
    <w:rsid w:val="00F6423B"/>
    <w:rsid w:val="00F70820"/>
    <w:rsid w:val="00F72B8A"/>
    <w:rsid w:val="00F72C5C"/>
    <w:rsid w:val="00F74DB4"/>
    <w:rsid w:val="00F757A8"/>
    <w:rsid w:val="00F76771"/>
    <w:rsid w:val="00F80652"/>
    <w:rsid w:val="00F80D6C"/>
    <w:rsid w:val="00F814E0"/>
    <w:rsid w:val="00F82C22"/>
    <w:rsid w:val="00F833D7"/>
    <w:rsid w:val="00F85989"/>
    <w:rsid w:val="00F90397"/>
    <w:rsid w:val="00F910A9"/>
    <w:rsid w:val="00F92579"/>
    <w:rsid w:val="00F974BD"/>
    <w:rsid w:val="00FA5E7F"/>
    <w:rsid w:val="00FB0863"/>
    <w:rsid w:val="00FB2CE0"/>
    <w:rsid w:val="00FB6E93"/>
    <w:rsid w:val="00FC3969"/>
    <w:rsid w:val="00FC4DEE"/>
    <w:rsid w:val="00FD00D5"/>
    <w:rsid w:val="00FD735B"/>
    <w:rsid w:val="00FE11D0"/>
    <w:rsid w:val="00FE18BB"/>
    <w:rsid w:val="00FE5669"/>
    <w:rsid w:val="00FF2C0B"/>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652"/>
    <w:pPr>
      <w:spacing w:line="312" w:lineRule="auto"/>
      <w:ind w:firstLine="709"/>
      <w:jc w:val="both"/>
    </w:pPr>
    <w:rPr>
      <w:sz w:val="24"/>
      <w:szCs w:val="24"/>
    </w:rPr>
  </w:style>
  <w:style w:type="paragraph" w:styleId="1">
    <w:name w:val="heading 1"/>
    <w:basedOn w:val="a"/>
    <w:next w:val="a"/>
    <w:qFormat/>
    <w:rsid w:val="00146D58"/>
    <w:pPr>
      <w:keepNext/>
      <w:autoSpaceDE w:val="0"/>
      <w:autoSpaceDN w:val="0"/>
      <w:spacing w:line="360" w:lineRule="auto"/>
      <w:ind w:firstLine="284"/>
      <w:jc w:val="center"/>
      <w:outlineLvl w:val="0"/>
    </w:pPr>
    <w:rPr>
      <w:b/>
      <w:sz w:val="28"/>
    </w:rPr>
  </w:style>
  <w:style w:type="paragraph" w:styleId="3">
    <w:name w:val="heading 3"/>
    <w:basedOn w:val="a"/>
    <w:next w:val="a"/>
    <w:link w:val="30"/>
    <w:qFormat/>
    <w:rsid w:val="004F35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uiPriority w:val="22"/>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character" w:customStyle="1" w:styleId="highlighthighlightactive">
    <w:name w:val="highlight highlight_active"/>
    <w:basedOn w:val="a0"/>
    <w:rsid w:val="00A80F58"/>
  </w:style>
  <w:style w:type="paragraph" w:styleId="af3">
    <w:name w:val="Block Text"/>
    <w:basedOn w:val="a"/>
    <w:rsid w:val="00490CEB"/>
    <w:pPr>
      <w:ind w:left="284" w:right="284"/>
    </w:pPr>
    <w:rPr>
      <w:sz w:val="20"/>
      <w:szCs w:val="20"/>
    </w:rPr>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490CEB"/>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4F35D0"/>
    <w:rPr>
      <w:rFonts w:ascii="Cambria" w:eastAsia="Times New Roman" w:hAnsi="Cambria" w:cs="Times New Roman"/>
      <w:b/>
      <w:bCs/>
      <w:sz w:val="26"/>
      <w:szCs w:val="26"/>
    </w:rPr>
  </w:style>
  <w:style w:type="paragraph" w:customStyle="1" w:styleId="af5">
    <w:name w:val="лабсписок"/>
    <w:basedOn w:val="a"/>
    <w:rsid w:val="00B76CB1"/>
    <w:rPr>
      <w:sz w:val="20"/>
      <w:szCs w:val="20"/>
    </w:rPr>
  </w:style>
  <w:style w:type="character" w:styleId="af6">
    <w:name w:val="Hyperlink"/>
    <w:basedOn w:val="a0"/>
    <w:uiPriority w:val="99"/>
    <w:rsid w:val="00BF0BCD"/>
    <w:rPr>
      <w:color w:val="0000FF"/>
      <w:u w:val="single"/>
    </w:rPr>
  </w:style>
  <w:style w:type="paragraph" w:styleId="af7">
    <w:name w:val="Body Text Indent"/>
    <w:basedOn w:val="a"/>
    <w:rsid w:val="00777CAD"/>
    <w:pPr>
      <w:spacing w:after="120"/>
      <w:ind w:left="283"/>
    </w:pPr>
  </w:style>
  <w:style w:type="paragraph" w:styleId="af8">
    <w:name w:val="Title"/>
    <w:basedOn w:val="a"/>
    <w:qFormat/>
    <w:rsid w:val="00A61403"/>
    <w:pPr>
      <w:ind w:right="760"/>
      <w:jc w:val="center"/>
    </w:pPr>
    <w:rPr>
      <w:rFonts w:ascii="Arial" w:hAnsi="Arial" w:cs="Arial"/>
      <w:b/>
      <w:bCs/>
      <w:i/>
      <w:iCs/>
      <w:sz w:val="52"/>
      <w:szCs w:val="52"/>
      <w:lang w:val="en-US" w:eastAsia="he-IL" w:bidi="he-IL"/>
    </w:rPr>
  </w:style>
  <w:style w:type="paragraph" w:customStyle="1" w:styleId="af9">
    <w:name w:val="Стиль"/>
    <w:rsid w:val="00F74DB4"/>
    <w:pPr>
      <w:widowControl w:val="0"/>
      <w:autoSpaceDE w:val="0"/>
      <w:autoSpaceDN w:val="0"/>
      <w:adjustRightInd w:val="0"/>
    </w:pPr>
    <w:rPr>
      <w:sz w:val="24"/>
      <w:szCs w:val="24"/>
    </w:rPr>
  </w:style>
  <w:style w:type="character" w:styleId="afa">
    <w:name w:val="Emphasis"/>
    <w:basedOn w:val="a0"/>
    <w:qFormat/>
    <w:rsid w:val="00F139CB"/>
    <w:rPr>
      <w:i/>
      <w:iCs/>
    </w:rPr>
  </w:style>
  <w:style w:type="paragraph" w:styleId="afb">
    <w:name w:val="Document Map"/>
    <w:basedOn w:val="a"/>
    <w:link w:val="afc"/>
    <w:rsid w:val="0082701A"/>
    <w:rPr>
      <w:rFonts w:ascii="Tahoma" w:hAnsi="Tahoma" w:cs="Tahoma"/>
      <w:sz w:val="16"/>
      <w:szCs w:val="16"/>
    </w:rPr>
  </w:style>
  <w:style w:type="character" w:customStyle="1" w:styleId="afc">
    <w:name w:val="Схема документа Знак"/>
    <w:basedOn w:val="a0"/>
    <w:link w:val="afb"/>
    <w:rsid w:val="0082701A"/>
    <w:rPr>
      <w:rFonts w:ascii="Tahoma" w:hAnsi="Tahoma" w:cs="Tahoma"/>
      <w:sz w:val="16"/>
      <w:szCs w:val="16"/>
    </w:rPr>
  </w:style>
  <w:style w:type="paragraph" w:customStyle="1" w:styleId="afd">
    <w:name w:val="Диссертация"/>
    <w:basedOn w:val="a"/>
    <w:rsid w:val="0058059D"/>
    <w:pPr>
      <w:spacing w:line="360" w:lineRule="auto"/>
    </w:pPr>
    <w:rPr>
      <w:sz w:val="28"/>
    </w:rPr>
  </w:style>
  <w:style w:type="paragraph" w:styleId="afe">
    <w:name w:val="List Paragraph"/>
    <w:basedOn w:val="a"/>
    <w:uiPriority w:val="34"/>
    <w:qFormat/>
    <w:rsid w:val="0064359E"/>
    <w:pPr>
      <w:ind w:left="720"/>
      <w:contextualSpacing/>
    </w:pPr>
  </w:style>
  <w:style w:type="paragraph" w:styleId="aff">
    <w:name w:val="TOC Heading"/>
    <w:basedOn w:val="1"/>
    <w:next w:val="a"/>
    <w:uiPriority w:val="39"/>
    <w:semiHidden/>
    <w:unhideWhenUsed/>
    <w:qFormat/>
    <w:rsid w:val="00381476"/>
    <w:pPr>
      <w:keepLines/>
      <w:autoSpaceDE/>
      <w:autoSpaceDN/>
      <w:spacing w:before="480" w:line="276" w:lineRule="auto"/>
      <w:ind w:firstLine="0"/>
      <w:outlineLvl w:val="9"/>
    </w:pPr>
    <w:rPr>
      <w:rFonts w:asciiTheme="majorHAnsi" w:eastAsiaTheme="majorEastAsia" w:hAnsiTheme="majorHAnsi" w:cstheme="majorBidi"/>
      <w:b w:val="0"/>
      <w:bCs/>
      <w:color w:val="365F91" w:themeColor="accent1" w:themeShade="BF"/>
      <w:szCs w:val="28"/>
      <w:lang w:eastAsia="en-US"/>
    </w:rPr>
  </w:style>
  <w:style w:type="paragraph" w:styleId="11">
    <w:name w:val="toc 1"/>
    <w:basedOn w:val="a"/>
    <w:next w:val="a"/>
    <w:autoRedefine/>
    <w:uiPriority w:val="39"/>
    <w:rsid w:val="00333CE0"/>
    <w:pPr>
      <w:tabs>
        <w:tab w:val="right" w:leader="dot" w:pos="9426"/>
      </w:tabs>
      <w:spacing w:line="360" w:lineRule="auto"/>
      <w:ind w:firstLine="0"/>
    </w:pPr>
    <w:rPr>
      <w:noProof/>
    </w:rPr>
  </w:style>
  <w:style w:type="character" w:customStyle="1" w:styleId="af0">
    <w:name w:val="Нижний колонтитул Знак"/>
    <w:basedOn w:val="a0"/>
    <w:link w:val="af"/>
    <w:uiPriority w:val="99"/>
    <w:rsid w:val="007D55F7"/>
    <w:rPr>
      <w:sz w:val="24"/>
      <w:szCs w:val="24"/>
    </w:rPr>
  </w:style>
  <w:style w:type="paragraph" w:styleId="31">
    <w:name w:val="toc 3"/>
    <w:basedOn w:val="a"/>
    <w:next w:val="a"/>
    <w:autoRedefine/>
    <w:uiPriority w:val="39"/>
    <w:rsid w:val="001454CF"/>
    <w:pPr>
      <w:spacing w:after="100"/>
      <w:ind w:left="480"/>
    </w:pPr>
  </w:style>
  <w:style w:type="character" w:customStyle="1" w:styleId="FontStyle56">
    <w:name w:val="Font Style56"/>
    <w:basedOn w:val="a0"/>
    <w:rsid w:val="00F80652"/>
  </w:style>
  <w:style w:type="paragraph" w:customStyle="1" w:styleId="Default">
    <w:name w:val="Default"/>
    <w:rsid w:val="00AC0415"/>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707633">
      <w:bodyDiv w:val="1"/>
      <w:marLeft w:val="0"/>
      <w:marRight w:val="0"/>
      <w:marTop w:val="0"/>
      <w:marBottom w:val="0"/>
      <w:divBdr>
        <w:top w:val="none" w:sz="0" w:space="0" w:color="auto"/>
        <w:left w:val="none" w:sz="0" w:space="0" w:color="auto"/>
        <w:bottom w:val="none" w:sz="0" w:space="0" w:color="auto"/>
        <w:right w:val="none" w:sz="0" w:space="0" w:color="auto"/>
      </w:divBdr>
    </w:div>
    <w:div w:id="936446961">
      <w:bodyDiv w:val="1"/>
      <w:marLeft w:val="0"/>
      <w:marRight w:val="0"/>
      <w:marTop w:val="0"/>
      <w:marBottom w:val="0"/>
      <w:divBdr>
        <w:top w:val="none" w:sz="0" w:space="0" w:color="auto"/>
        <w:left w:val="none" w:sz="0" w:space="0" w:color="auto"/>
        <w:bottom w:val="none" w:sz="0" w:space="0" w:color="auto"/>
        <w:right w:val="none" w:sz="0" w:space="0" w:color="auto"/>
      </w:divBdr>
    </w:div>
    <w:div w:id="969628758">
      <w:bodyDiv w:val="1"/>
      <w:marLeft w:val="0"/>
      <w:marRight w:val="0"/>
      <w:marTop w:val="0"/>
      <w:marBottom w:val="0"/>
      <w:divBdr>
        <w:top w:val="none" w:sz="0" w:space="0" w:color="auto"/>
        <w:left w:val="none" w:sz="0" w:space="0" w:color="auto"/>
        <w:bottom w:val="none" w:sz="0" w:space="0" w:color="auto"/>
        <w:right w:val="none" w:sz="0" w:space="0" w:color="auto"/>
      </w:divBdr>
    </w:div>
    <w:div w:id="1226187489">
      <w:bodyDiv w:val="1"/>
      <w:marLeft w:val="0"/>
      <w:marRight w:val="0"/>
      <w:marTop w:val="0"/>
      <w:marBottom w:val="0"/>
      <w:divBdr>
        <w:top w:val="none" w:sz="0" w:space="0" w:color="auto"/>
        <w:left w:val="none" w:sz="0" w:space="0" w:color="auto"/>
        <w:bottom w:val="none" w:sz="0" w:space="0" w:color="auto"/>
        <w:right w:val="none" w:sz="0" w:space="0" w:color="auto"/>
      </w:divBdr>
      <w:divsChild>
        <w:div w:id="158695401">
          <w:marLeft w:val="0"/>
          <w:marRight w:val="0"/>
          <w:marTop w:val="0"/>
          <w:marBottom w:val="0"/>
          <w:divBdr>
            <w:top w:val="none" w:sz="0" w:space="0" w:color="auto"/>
            <w:left w:val="none" w:sz="0" w:space="0" w:color="auto"/>
            <w:bottom w:val="none" w:sz="0" w:space="0" w:color="auto"/>
            <w:right w:val="none" w:sz="0" w:space="0" w:color="auto"/>
          </w:divBdr>
          <w:divsChild>
            <w:div w:id="1187477776">
              <w:marLeft w:val="0"/>
              <w:marRight w:val="0"/>
              <w:marTop w:val="0"/>
              <w:marBottom w:val="0"/>
              <w:divBdr>
                <w:top w:val="none" w:sz="0" w:space="0" w:color="auto"/>
                <w:left w:val="none" w:sz="0" w:space="0" w:color="auto"/>
                <w:bottom w:val="none" w:sz="0" w:space="0" w:color="auto"/>
                <w:right w:val="none" w:sz="0" w:space="0" w:color="auto"/>
              </w:divBdr>
              <w:divsChild>
                <w:div w:id="788091748">
                  <w:marLeft w:val="0"/>
                  <w:marRight w:val="0"/>
                  <w:marTop w:val="0"/>
                  <w:marBottom w:val="0"/>
                  <w:divBdr>
                    <w:top w:val="none" w:sz="0" w:space="0" w:color="auto"/>
                    <w:left w:val="none" w:sz="0" w:space="0" w:color="auto"/>
                    <w:bottom w:val="none" w:sz="0" w:space="0" w:color="auto"/>
                    <w:right w:val="none" w:sz="0" w:space="0" w:color="auto"/>
                  </w:divBdr>
                  <w:divsChild>
                    <w:div w:id="816453849">
                      <w:marLeft w:val="0"/>
                      <w:marRight w:val="0"/>
                      <w:marTop w:val="0"/>
                      <w:marBottom w:val="0"/>
                      <w:divBdr>
                        <w:top w:val="none" w:sz="0" w:space="0" w:color="auto"/>
                        <w:left w:val="none" w:sz="0" w:space="0" w:color="auto"/>
                        <w:bottom w:val="none" w:sz="0" w:space="0" w:color="auto"/>
                        <w:right w:val="none" w:sz="0" w:space="0" w:color="auto"/>
                      </w:divBdr>
                    </w:div>
                    <w:div w:id="987782546">
                      <w:marLeft w:val="0"/>
                      <w:marRight w:val="0"/>
                      <w:marTop w:val="0"/>
                      <w:marBottom w:val="0"/>
                      <w:divBdr>
                        <w:top w:val="none" w:sz="0" w:space="0" w:color="auto"/>
                        <w:left w:val="none" w:sz="0" w:space="0" w:color="auto"/>
                        <w:bottom w:val="none" w:sz="0" w:space="0" w:color="auto"/>
                        <w:right w:val="none" w:sz="0" w:space="0" w:color="auto"/>
                      </w:divBdr>
                    </w:div>
                    <w:div w:id="1370102820">
                      <w:marLeft w:val="0"/>
                      <w:marRight w:val="0"/>
                      <w:marTop w:val="0"/>
                      <w:marBottom w:val="0"/>
                      <w:divBdr>
                        <w:top w:val="none" w:sz="0" w:space="0" w:color="auto"/>
                        <w:left w:val="none" w:sz="0" w:space="0" w:color="auto"/>
                        <w:bottom w:val="none" w:sz="0" w:space="0" w:color="auto"/>
                        <w:right w:val="none" w:sz="0" w:space="0" w:color="auto"/>
                      </w:divBdr>
                    </w:div>
                    <w:div w:id="15843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15349">
      <w:bodyDiv w:val="1"/>
      <w:marLeft w:val="0"/>
      <w:marRight w:val="0"/>
      <w:marTop w:val="0"/>
      <w:marBottom w:val="0"/>
      <w:divBdr>
        <w:top w:val="none" w:sz="0" w:space="0" w:color="auto"/>
        <w:left w:val="none" w:sz="0" w:space="0" w:color="auto"/>
        <w:bottom w:val="none" w:sz="0" w:space="0" w:color="auto"/>
        <w:right w:val="none" w:sz="0" w:space="0" w:color="auto"/>
      </w:divBdr>
    </w:div>
    <w:div w:id="1420102717">
      <w:bodyDiv w:val="1"/>
      <w:marLeft w:val="0"/>
      <w:marRight w:val="0"/>
      <w:marTop w:val="0"/>
      <w:marBottom w:val="0"/>
      <w:divBdr>
        <w:top w:val="none" w:sz="0" w:space="0" w:color="auto"/>
        <w:left w:val="none" w:sz="0" w:space="0" w:color="auto"/>
        <w:bottom w:val="none" w:sz="0" w:space="0" w:color="auto"/>
        <w:right w:val="none" w:sz="0" w:space="0" w:color="auto"/>
      </w:divBdr>
      <w:divsChild>
        <w:div w:id="1480460884">
          <w:marLeft w:val="547"/>
          <w:marRight w:val="0"/>
          <w:marTop w:val="168"/>
          <w:marBottom w:val="0"/>
          <w:divBdr>
            <w:top w:val="none" w:sz="0" w:space="0" w:color="auto"/>
            <w:left w:val="none" w:sz="0" w:space="0" w:color="auto"/>
            <w:bottom w:val="none" w:sz="0" w:space="0" w:color="auto"/>
            <w:right w:val="none" w:sz="0" w:space="0" w:color="auto"/>
          </w:divBdr>
        </w:div>
      </w:divsChild>
    </w:div>
    <w:div w:id="1587491346">
      <w:bodyDiv w:val="1"/>
      <w:marLeft w:val="0"/>
      <w:marRight w:val="0"/>
      <w:marTop w:val="0"/>
      <w:marBottom w:val="0"/>
      <w:divBdr>
        <w:top w:val="none" w:sz="0" w:space="0" w:color="auto"/>
        <w:left w:val="none" w:sz="0" w:space="0" w:color="auto"/>
        <w:bottom w:val="none" w:sz="0" w:space="0" w:color="auto"/>
        <w:right w:val="none" w:sz="0" w:space="0" w:color="auto"/>
      </w:divBdr>
      <w:divsChild>
        <w:div w:id="1131288617">
          <w:marLeft w:val="0"/>
          <w:marRight w:val="0"/>
          <w:marTop w:val="0"/>
          <w:marBottom w:val="0"/>
          <w:divBdr>
            <w:top w:val="none" w:sz="0" w:space="0" w:color="auto"/>
            <w:left w:val="none" w:sz="0" w:space="0" w:color="auto"/>
            <w:bottom w:val="none" w:sz="0" w:space="0" w:color="auto"/>
            <w:right w:val="none" w:sz="0" w:space="0" w:color="auto"/>
          </w:divBdr>
          <w:divsChild>
            <w:div w:id="423916293">
              <w:marLeft w:val="0"/>
              <w:marRight w:val="0"/>
              <w:marTop w:val="0"/>
              <w:marBottom w:val="0"/>
              <w:divBdr>
                <w:top w:val="none" w:sz="0" w:space="0" w:color="auto"/>
                <w:left w:val="none" w:sz="0" w:space="0" w:color="auto"/>
                <w:bottom w:val="none" w:sz="0" w:space="0" w:color="auto"/>
                <w:right w:val="none" w:sz="0" w:space="0" w:color="auto"/>
              </w:divBdr>
              <w:divsChild>
                <w:div w:id="1551722831">
                  <w:marLeft w:val="0"/>
                  <w:marRight w:val="0"/>
                  <w:marTop w:val="0"/>
                  <w:marBottom w:val="0"/>
                  <w:divBdr>
                    <w:top w:val="none" w:sz="0" w:space="0" w:color="auto"/>
                    <w:left w:val="none" w:sz="0" w:space="0" w:color="auto"/>
                    <w:bottom w:val="none" w:sz="0" w:space="0" w:color="auto"/>
                    <w:right w:val="none" w:sz="0" w:space="0" w:color="auto"/>
                  </w:divBdr>
                  <w:divsChild>
                    <w:div w:id="96758580">
                      <w:marLeft w:val="0"/>
                      <w:marRight w:val="-185"/>
                      <w:marTop w:val="0"/>
                      <w:marBottom w:val="0"/>
                      <w:divBdr>
                        <w:top w:val="none" w:sz="0" w:space="0" w:color="auto"/>
                        <w:left w:val="none" w:sz="0" w:space="0" w:color="auto"/>
                        <w:bottom w:val="none" w:sz="0" w:space="0" w:color="auto"/>
                        <w:right w:val="none" w:sz="0" w:space="0" w:color="auto"/>
                      </w:divBdr>
                    </w:div>
                    <w:div w:id="2060393671">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8140">
      <w:bodyDiv w:val="1"/>
      <w:marLeft w:val="0"/>
      <w:marRight w:val="0"/>
      <w:marTop w:val="0"/>
      <w:marBottom w:val="0"/>
      <w:divBdr>
        <w:top w:val="none" w:sz="0" w:space="0" w:color="auto"/>
        <w:left w:val="none" w:sz="0" w:space="0" w:color="auto"/>
        <w:bottom w:val="none" w:sz="0" w:space="0" w:color="auto"/>
        <w:right w:val="none" w:sz="0" w:space="0" w:color="auto"/>
      </w:divBdr>
      <w:divsChild>
        <w:div w:id="942566897">
          <w:marLeft w:val="0"/>
          <w:marRight w:val="0"/>
          <w:marTop w:val="0"/>
          <w:marBottom w:val="0"/>
          <w:divBdr>
            <w:top w:val="none" w:sz="0" w:space="0" w:color="auto"/>
            <w:left w:val="none" w:sz="0" w:space="0" w:color="auto"/>
            <w:bottom w:val="none" w:sz="0" w:space="0" w:color="auto"/>
            <w:right w:val="none" w:sz="0" w:space="0" w:color="auto"/>
          </w:divBdr>
          <w:divsChild>
            <w:div w:id="29844021">
              <w:marLeft w:val="0"/>
              <w:marRight w:val="0"/>
              <w:marTop w:val="0"/>
              <w:marBottom w:val="0"/>
              <w:divBdr>
                <w:top w:val="none" w:sz="0" w:space="0" w:color="auto"/>
                <w:left w:val="none" w:sz="0" w:space="0" w:color="auto"/>
                <w:bottom w:val="none" w:sz="0" w:space="0" w:color="auto"/>
                <w:right w:val="none" w:sz="0" w:space="0" w:color="auto"/>
              </w:divBdr>
              <w:divsChild>
                <w:div w:id="1854031940">
                  <w:marLeft w:val="0"/>
                  <w:marRight w:val="0"/>
                  <w:marTop w:val="0"/>
                  <w:marBottom w:val="0"/>
                  <w:divBdr>
                    <w:top w:val="none" w:sz="0" w:space="0" w:color="auto"/>
                    <w:left w:val="none" w:sz="0" w:space="0" w:color="auto"/>
                    <w:bottom w:val="none" w:sz="0" w:space="0" w:color="auto"/>
                    <w:right w:val="none" w:sz="0" w:space="0" w:color="auto"/>
                  </w:divBdr>
                  <w:divsChild>
                    <w:div w:id="468980765">
                      <w:marLeft w:val="0"/>
                      <w:marRight w:val="0"/>
                      <w:marTop w:val="0"/>
                      <w:marBottom w:val="0"/>
                      <w:divBdr>
                        <w:top w:val="none" w:sz="0" w:space="0" w:color="auto"/>
                        <w:left w:val="none" w:sz="0" w:space="0" w:color="auto"/>
                        <w:bottom w:val="none" w:sz="0" w:space="0" w:color="auto"/>
                        <w:right w:val="none" w:sz="0" w:space="0" w:color="auto"/>
                      </w:divBdr>
                    </w:div>
                    <w:div w:id="996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7786">
      <w:bodyDiv w:val="1"/>
      <w:marLeft w:val="0"/>
      <w:marRight w:val="0"/>
      <w:marTop w:val="0"/>
      <w:marBottom w:val="0"/>
      <w:divBdr>
        <w:top w:val="none" w:sz="0" w:space="0" w:color="auto"/>
        <w:left w:val="none" w:sz="0" w:space="0" w:color="auto"/>
        <w:bottom w:val="none" w:sz="0" w:space="0" w:color="auto"/>
        <w:right w:val="none" w:sz="0" w:space="0" w:color="auto"/>
      </w:divBdr>
    </w:div>
    <w:div w:id="1911647258">
      <w:bodyDiv w:val="1"/>
      <w:marLeft w:val="0"/>
      <w:marRight w:val="0"/>
      <w:marTop w:val="0"/>
      <w:marBottom w:val="0"/>
      <w:divBdr>
        <w:top w:val="none" w:sz="0" w:space="0" w:color="auto"/>
        <w:left w:val="none" w:sz="0" w:space="0" w:color="auto"/>
        <w:bottom w:val="none" w:sz="0" w:space="0" w:color="auto"/>
        <w:right w:val="none" w:sz="0" w:space="0" w:color="auto"/>
      </w:divBdr>
    </w:div>
    <w:div w:id="2120834296">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wlibrar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hudli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p.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10"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ath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D4ED-CD80-42B4-8DA6-917DF05A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3747</Words>
  <Characters>21363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25060</CharactersWithSpaces>
  <SharedDoc>false</SharedDoc>
  <HLinks>
    <vt:vector size="42" baseType="variant">
      <vt:variant>
        <vt:i4>2490415</vt:i4>
      </vt:variant>
      <vt:variant>
        <vt:i4>18</vt:i4>
      </vt:variant>
      <vt:variant>
        <vt:i4>0</vt:i4>
      </vt:variant>
      <vt:variant>
        <vt:i4>5</vt:i4>
      </vt:variant>
      <vt:variant>
        <vt:lpwstr>http://studdi.ru/lection/avs/books/cilker-b-organizacija-yevm-i-sistem-b-ja-cilker-s-a-orlov-spb-piter-2007-672-c.html</vt:lpwstr>
      </vt:variant>
      <vt:variant>
        <vt:lpwstr/>
      </vt:variant>
      <vt:variant>
        <vt:i4>7602231</vt:i4>
      </vt:variant>
      <vt:variant>
        <vt:i4>15</vt:i4>
      </vt:variant>
      <vt:variant>
        <vt:i4>0</vt:i4>
      </vt:variant>
      <vt:variant>
        <vt:i4>5</vt:i4>
      </vt:variant>
      <vt:variant>
        <vt:lpwstr>http://studdi.ru/lection/avs/books/larionov-a-vychislitelnye-kompleksy-sistemy-i-seti-a-m-larionov-s-a-maiorov-g-i-novikov-yenergoatomizdat-1987-288-s.html</vt:lpwstr>
      </vt:variant>
      <vt:variant>
        <vt:lpwstr/>
      </vt:variant>
      <vt:variant>
        <vt:i4>3014689</vt:i4>
      </vt:variant>
      <vt:variant>
        <vt:i4>12</vt:i4>
      </vt:variant>
      <vt:variant>
        <vt:i4>0</vt:i4>
      </vt:variant>
      <vt:variant>
        <vt:i4>5</vt:i4>
      </vt:variant>
      <vt:variant>
        <vt:lpwstr>http://studdi.ru/lection/avs/books/horoshevskii-v-arhitektura-vychislitelnyh-sistem-v-g-horoshevskii-moskva-mgtu-im-baumana-2008-520-s.html</vt:lpwstr>
      </vt:variant>
      <vt:variant>
        <vt:lpwstr/>
      </vt:variant>
      <vt:variant>
        <vt:i4>393237</vt:i4>
      </vt:variant>
      <vt:variant>
        <vt:i4>9</vt:i4>
      </vt:variant>
      <vt:variant>
        <vt:i4>0</vt:i4>
      </vt:variant>
      <vt:variant>
        <vt:i4>5</vt:i4>
      </vt:variant>
      <vt:variant>
        <vt:lpwstr>http://studdi.ru/lection/avs/books/tanenbaum-ye-arhitektura-kompyutera-ye-tanenbaum-spb-piter-2007-848-s.html</vt:lpwstr>
      </vt:variant>
      <vt:variant>
        <vt:lpwstr/>
      </vt:variant>
      <vt:variant>
        <vt:i4>2228333</vt:i4>
      </vt:variant>
      <vt:variant>
        <vt:i4>6</vt:i4>
      </vt:variant>
      <vt:variant>
        <vt:i4>0</vt:i4>
      </vt:variant>
      <vt:variant>
        <vt:i4>5</vt:i4>
      </vt:variant>
      <vt:variant>
        <vt:lpwstr>http://studdi.ru/lection/avs/books/gergel-v-teorija-i-praktika-paralelnyh-vychislenii-v-p-gergel-binom-laboratorija-znanii-2007-424-s.html</vt:lpwstr>
      </vt:variant>
      <vt:variant>
        <vt:lpwstr/>
      </vt:variant>
      <vt:variant>
        <vt:i4>458834</vt:i4>
      </vt:variant>
      <vt:variant>
        <vt:i4>3</vt:i4>
      </vt:variant>
      <vt:variant>
        <vt:i4>0</vt:i4>
      </vt:variant>
      <vt:variant>
        <vt:i4>5</vt:i4>
      </vt:variant>
      <vt:variant>
        <vt:lpwstr>http://studdi.ru/search/tag/edvac</vt:lpwstr>
      </vt:variant>
      <vt:variant>
        <vt:lpwstr/>
      </vt:variant>
      <vt:variant>
        <vt:i4>852045</vt:i4>
      </vt:variant>
      <vt:variant>
        <vt:i4>0</vt:i4>
      </vt:variant>
      <vt:variant>
        <vt:i4>0</vt:i4>
      </vt:variant>
      <vt:variant>
        <vt:i4>5</vt:i4>
      </vt:variant>
      <vt:variant>
        <vt:lpwstr>http://studdi.ru/search/tag/eniac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Оксана</cp:lastModifiedBy>
  <cp:revision>10</cp:revision>
  <cp:lastPrinted>2017-04-17T14:19:00Z</cp:lastPrinted>
  <dcterms:created xsi:type="dcterms:W3CDTF">2017-04-09T06:56:00Z</dcterms:created>
  <dcterms:modified xsi:type="dcterms:W3CDTF">2017-04-17T14:28:00Z</dcterms:modified>
</cp:coreProperties>
</file>